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FE85C" w14:textId="0C7D33EA" w:rsidR="004D4B00" w:rsidRPr="00134AFA" w:rsidRDefault="004D4B00" w:rsidP="004D4B00">
      <w:pPr>
        <w:spacing w:beforeLines="100" w:before="312" w:afterLines="100" w:after="312" w:line="400" w:lineRule="exact"/>
        <w:jc w:val="center"/>
        <w:rPr>
          <w:rFonts w:ascii="华文中宋" w:eastAsia="华文中宋" w:hAnsi="华文中宋"/>
          <w:b/>
          <w:bCs/>
          <w:sz w:val="36"/>
        </w:rPr>
      </w:pPr>
      <w:r w:rsidRPr="00134AFA">
        <w:rPr>
          <w:rFonts w:ascii="华文中宋" w:eastAsia="华文中宋" w:hAnsi="华文中宋" w:hint="eastAsia"/>
          <w:b/>
          <w:bCs/>
          <w:sz w:val="36"/>
        </w:rPr>
        <w:t>北京科技大学</w:t>
      </w:r>
      <w:bookmarkStart w:id="0" w:name="_Hlk485388326"/>
      <w:r w:rsidRPr="00134AFA">
        <w:rPr>
          <w:rFonts w:ascii="华文中宋" w:eastAsia="华文中宋" w:hAnsi="华文中宋" w:hint="eastAsia"/>
          <w:b/>
          <w:bCs/>
          <w:sz w:val="36"/>
        </w:rPr>
        <w:t>201</w:t>
      </w:r>
      <w:r w:rsidR="00A558E7">
        <w:rPr>
          <w:rFonts w:ascii="华文中宋" w:eastAsia="华文中宋" w:hAnsi="华文中宋" w:hint="eastAsia"/>
          <w:b/>
          <w:bCs/>
          <w:sz w:val="36"/>
        </w:rPr>
        <w:t>8</w:t>
      </w:r>
      <w:r w:rsidRPr="00134AFA">
        <w:rPr>
          <w:rFonts w:ascii="华文中宋" w:eastAsia="华文中宋" w:hAnsi="华文中宋" w:hint="eastAsia"/>
          <w:b/>
          <w:bCs/>
          <w:sz w:val="36"/>
        </w:rPr>
        <w:t>级本科生</w:t>
      </w:r>
      <w:bookmarkEnd w:id="0"/>
      <w:r w:rsidRPr="00134AFA">
        <w:rPr>
          <w:rFonts w:ascii="华文中宋" w:eastAsia="华文中宋" w:hAnsi="华文中宋" w:hint="eastAsia"/>
          <w:b/>
          <w:bCs/>
          <w:sz w:val="36"/>
        </w:rPr>
        <w:t>入学须知</w:t>
      </w:r>
    </w:p>
    <w:p w14:paraId="1BA1D9F5" w14:textId="77777777" w:rsidR="004D4B00" w:rsidRPr="00134AFA" w:rsidRDefault="004D4B00" w:rsidP="004D4B00">
      <w:pPr>
        <w:spacing w:afterLines="50" w:after="156" w:line="320" w:lineRule="exact"/>
        <w:rPr>
          <w:b/>
          <w:bCs/>
          <w:sz w:val="24"/>
        </w:rPr>
      </w:pPr>
      <w:r w:rsidRPr="00134AFA">
        <w:rPr>
          <w:rFonts w:hint="eastAsia"/>
          <w:b/>
          <w:bCs/>
          <w:sz w:val="24"/>
        </w:rPr>
        <w:t>亲爱的新同学：</w:t>
      </w:r>
    </w:p>
    <w:p w14:paraId="1A636C5D" w14:textId="3B6737FC" w:rsidR="00E630F1" w:rsidRPr="00134AFA" w:rsidRDefault="00E630F1" w:rsidP="00F63060">
      <w:pPr>
        <w:spacing w:before="50" w:line="320" w:lineRule="exact"/>
        <w:ind w:firstLineChars="200" w:firstLine="480"/>
        <w:rPr>
          <w:sz w:val="24"/>
        </w:rPr>
      </w:pPr>
      <w:r w:rsidRPr="00134AFA">
        <w:rPr>
          <w:rFonts w:hint="eastAsia"/>
          <w:sz w:val="24"/>
        </w:rPr>
        <w:t>您好！祝贺您成功被我校录取为</w:t>
      </w:r>
      <w:r w:rsidR="00A558E7">
        <w:rPr>
          <w:rFonts w:hint="eastAsia"/>
          <w:sz w:val="24"/>
        </w:rPr>
        <w:t>2018</w:t>
      </w:r>
      <w:r w:rsidRPr="00134AFA">
        <w:rPr>
          <w:rFonts w:hint="eastAsia"/>
          <w:sz w:val="24"/>
        </w:rPr>
        <w:t>级本科生，我们向您表示热烈的欢迎，并热切地期待您的到来。为了使您能够顺利的办好入学手续，请务必认真了解以下事宜：</w:t>
      </w:r>
    </w:p>
    <w:p w14:paraId="30F0C981" w14:textId="61D918FB" w:rsidR="00CF5C88" w:rsidRPr="004F6FA2" w:rsidRDefault="00207874" w:rsidP="004F6FA2">
      <w:pPr>
        <w:spacing w:line="320" w:lineRule="exact"/>
        <w:ind w:firstLine="435"/>
        <w:rPr>
          <w:sz w:val="24"/>
        </w:rPr>
      </w:pPr>
      <w:r w:rsidRPr="00F80A47">
        <w:rPr>
          <w:rFonts w:hint="eastAsia"/>
          <w:color w:val="000000" w:themeColor="text1"/>
          <w:kern w:val="0"/>
          <w:sz w:val="24"/>
        </w:rPr>
        <w:t>请关注北京科技大学</w:t>
      </w:r>
      <w:proofErr w:type="gramStart"/>
      <w:r w:rsidRPr="00F80A47">
        <w:rPr>
          <w:rFonts w:hint="eastAsia"/>
          <w:color w:val="000000" w:themeColor="text1"/>
          <w:kern w:val="0"/>
          <w:sz w:val="24"/>
        </w:rPr>
        <w:t>迎新网</w:t>
      </w:r>
      <w:proofErr w:type="gramEnd"/>
      <w:r w:rsidRPr="00F80A47">
        <w:rPr>
          <w:color w:val="000000" w:themeColor="text1"/>
          <w:kern w:val="0"/>
          <w:sz w:val="24"/>
        </w:rPr>
        <w:t>http://yx.ustb.edu.cn</w:t>
      </w:r>
      <w:r w:rsidRPr="00F80A47">
        <w:rPr>
          <w:rFonts w:hint="eastAsia"/>
          <w:color w:val="000000" w:themeColor="text1"/>
          <w:kern w:val="0"/>
          <w:sz w:val="24"/>
        </w:rPr>
        <w:t>中的相关信息，按</w:t>
      </w:r>
      <w:proofErr w:type="gramStart"/>
      <w:r w:rsidRPr="00F80A47">
        <w:rPr>
          <w:rFonts w:hint="eastAsia"/>
          <w:color w:val="000000" w:themeColor="text1"/>
          <w:kern w:val="0"/>
          <w:sz w:val="24"/>
        </w:rPr>
        <w:t>迎新网</w:t>
      </w:r>
      <w:proofErr w:type="gramEnd"/>
      <w:r w:rsidRPr="00F80A47">
        <w:rPr>
          <w:rFonts w:hint="eastAsia"/>
          <w:color w:val="000000" w:themeColor="text1"/>
          <w:kern w:val="0"/>
          <w:sz w:val="24"/>
        </w:rPr>
        <w:t>提示时间进行网上报到（登录密码见录取通知书）。</w:t>
      </w:r>
      <w:r w:rsidR="00A558E7">
        <w:rPr>
          <w:rFonts w:hint="eastAsia"/>
          <w:sz w:val="24"/>
        </w:rPr>
        <w:t>完成“网上报到”后，在线</w:t>
      </w:r>
      <w:r w:rsidR="00D907C3" w:rsidRPr="00134AFA">
        <w:rPr>
          <w:rFonts w:hint="eastAsia"/>
          <w:sz w:val="24"/>
        </w:rPr>
        <w:t>打印《北京科技大学学生家庭经济情况普查表》</w:t>
      </w:r>
      <w:r w:rsidR="004F6FA2">
        <w:rPr>
          <w:rFonts w:hint="eastAsia"/>
          <w:sz w:val="24"/>
        </w:rPr>
        <w:t>；</w:t>
      </w:r>
      <w:r w:rsidR="004F6FA2" w:rsidRPr="00063C75">
        <w:rPr>
          <w:rFonts w:hint="eastAsia"/>
          <w:sz w:val="24"/>
        </w:rPr>
        <w:t>在</w:t>
      </w:r>
      <w:r w:rsidR="004F6FA2" w:rsidRPr="00063C75">
        <w:rPr>
          <w:rFonts w:hint="eastAsia"/>
          <w:sz w:val="24"/>
        </w:rPr>
        <w:t>8</w:t>
      </w:r>
      <w:r w:rsidR="004F6FA2" w:rsidRPr="00063C75">
        <w:rPr>
          <w:rFonts w:hint="eastAsia"/>
          <w:sz w:val="24"/>
        </w:rPr>
        <w:t>月份完成网络安全教育学习</w:t>
      </w:r>
      <w:r w:rsidR="004F6FA2" w:rsidRPr="004F6FA2">
        <w:rPr>
          <w:rFonts w:hint="eastAsia"/>
          <w:sz w:val="24"/>
        </w:rPr>
        <w:t>（必修考察课）</w:t>
      </w:r>
      <w:r w:rsidR="004F6FA2">
        <w:rPr>
          <w:rFonts w:hint="eastAsia"/>
          <w:sz w:val="24"/>
        </w:rPr>
        <w:t>，详见附件“</w:t>
      </w:r>
      <w:r w:rsidR="004F6FA2" w:rsidRPr="00063C75">
        <w:rPr>
          <w:rFonts w:hint="eastAsia"/>
          <w:sz w:val="24"/>
        </w:rPr>
        <w:t>《大学生安</w:t>
      </w:r>
      <w:r w:rsidR="004F6FA2">
        <w:rPr>
          <w:rFonts w:hint="eastAsia"/>
          <w:sz w:val="24"/>
        </w:rPr>
        <w:t>全教育》开课通知”；</w:t>
      </w:r>
      <w:r w:rsidR="004F6FA2" w:rsidRPr="004F6FA2">
        <w:rPr>
          <w:rFonts w:hint="eastAsia"/>
          <w:sz w:val="24"/>
        </w:rPr>
        <w:t>在</w:t>
      </w:r>
      <w:r w:rsidR="004F6FA2" w:rsidRPr="004F6FA2">
        <w:rPr>
          <w:rFonts w:hint="eastAsia"/>
          <w:sz w:val="24"/>
        </w:rPr>
        <w:t>8</w:t>
      </w:r>
      <w:r w:rsidR="004F6FA2" w:rsidRPr="004F6FA2">
        <w:rPr>
          <w:rFonts w:hint="eastAsia"/>
          <w:sz w:val="24"/>
        </w:rPr>
        <w:t>月</w:t>
      </w:r>
      <w:r w:rsidR="004F6FA2" w:rsidRPr="004F6FA2">
        <w:rPr>
          <w:rFonts w:hint="eastAsia"/>
          <w:sz w:val="24"/>
        </w:rPr>
        <w:t>2</w:t>
      </w:r>
      <w:r w:rsidR="004F6FA2" w:rsidRPr="004F6FA2">
        <w:rPr>
          <w:sz w:val="24"/>
        </w:rPr>
        <w:t>4</w:t>
      </w:r>
      <w:r w:rsidR="004F6FA2" w:rsidRPr="004F6FA2">
        <w:rPr>
          <w:sz w:val="24"/>
        </w:rPr>
        <w:t>日前</w:t>
      </w:r>
      <w:r w:rsidR="004F6FA2" w:rsidRPr="004F6FA2">
        <w:rPr>
          <w:rFonts w:hint="eastAsia"/>
          <w:sz w:val="24"/>
        </w:rPr>
        <w:t>完成在线入馆培训学习（培训</w:t>
      </w:r>
      <w:r w:rsidR="004F6FA2" w:rsidRPr="004F6FA2">
        <w:rPr>
          <w:sz w:val="24"/>
        </w:rPr>
        <w:t>通过后</w:t>
      </w:r>
      <w:r w:rsidR="004F6FA2" w:rsidRPr="004F6FA2">
        <w:rPr>
          <w:rFonts w:hint="eastAsia"/>
          <w:sz w:val="24"/>
        </w:rPr>
        <w:t>开通图书借阅权限）</w:t>
      </w:r>
      <w:r w:rsidR="004F6FA2">
        <w:rPr>
          <w:rFonts w:hint="eastAsia"/>
          <w:sz w:val="24"/>
        </w:rPr>
        <w:t>，详见附件</w:t>
      </w:r>
      <w:r w:rsidR="004F6FA2" w:rsidRPr="004F6FA2">
        <w:rPr>
          <w:rFonts w:hint="eastAsia"/>
          <w:sz w:val="24"/>
        </w:rPr>
        <w:t>“图书馆关于</w:t>
      </w:r>
      <w:r w:rsidR="004F6FA2" w:rsidRPr="004F6FA2">
        <w:rPr>
          <w:rFonts w:hint="eastAsia"/>
          <w:sz w:val="24"/>
        </w:rPr>
        <w:t>2018</w:t>
      </w:r>
      <w:r w:rsidR="004F6FA2" w:rsidRPr="004F6FA2">
        <w:rPr>
          <w:rFonts w:hint="eastAsia"/>
          <w:sz w:val="24"/>
        </w:rPr>
        <w:t>级新生在线入馆培训的通知”。</w:t>
      </w:r>
    </w:p>
    <w:p w14:paraId="206F2D69" w14:textId="77777777" w:rsidR="004D4B00" w:rsidRPr="00134AFA" w:rsidRDefault="004D4B00" w:rsidP="0093290E">
      <w:pPr>
        <w:pStyle w:val="Default"/>
        <w:spacing w:beforeLines="50" w:before="156"/>
        <w:ind w:firstLine="482"/>
        <w:rPr>
          <w:b/>
        </w:rPr>
      </w:pPr>
      <w:r w:rsidRPr="00134AFA">
        <w:rPr>
          <w:rFonts w:hint="eastAsia"/>
          <w:b/>
        </w:rPr>
        <w:t>一、新生报到</w:t>
      </w:r>
    </w:p>
    <w:p w14:paraId="642DDCED" w14:textId="6EF89FDA" w:rsidR="004D4B00" w:rsidRPr="00134AFA" w:rsidRDefault="004D4B00" w:rsidP="004D4B00">
      <w:pPr>
        <w:spacing w:line="320" w:lineRule="exact"/>
        <w:ind w:firstLine="435"/>
        <w:rPr>
          <w:sz w:val="24"/>
        </w:rPr>
      </w:pPr>
      <w:r w:rsidRPr="00134AFA">
        <w:rPr>
          <w:rFonts w:hint="eastAsia"/>
          <w:sz w:val="24"/>
        </w:rPr>
        <w:t>1</w:t>
      </w:r>
      <w:r w:rsidRPr="00134AFA">
        <w:rPr>
          <w:rFonts w:hint="eastAsia"/>
          <w:sz w:val="24"/>
        </w:rPr>
        <w:t>．报到时间：</w:t>
      </w:r>
      <w:r w:rsidRPr="00134AFA">
        <w:rPr>
          <w:rFonts w:hint="eastAsia"/>
          <w:sz w:val="24"/>
        </w:rPr>
        <w:t>201</w:t>
      </w:r>
      <w:r w:rsidR="006554B6">
        <w:rPr>
          <w:rFonts w:hint="eastAsia"/>
          <w:sz w:val="24"/>
        </w:rPr>
        <w:t>8</w:t>
      </w:r>
      <w:r w:rsidRPr="00134AFA">
        <w:rPr>
          <w:rFonts w:hint="eastAsia"/>
          <w:sz w:val="24"/>
        </w:rPr>
        <w:t>年</w:t>
      </w:r>
      <w:r w:rsidRPr="00134AFA">
        <w:rPr>
          <w:rFonts w:hint="eastAsia"/>
          <w:sz w:val="24"/>
        </w:rPr>
        <w:t>8</w:t>
      </w:r>
      <w:r w:rsidRPr="00134AFA">
        <w:rPr>
          <w:rFonts w:hint="eastAsia"/>
          <w:sz w:val="24"/>
        </w:rPr>
        <w:t>月</w:t>
      </w:r>
      <w:r w:rsidR="00A558E7">
        <w:rPr>
          <w:rFonts w:hint="eastAsia"/>
          <w:sz w:val="24"/>
        </w:rPr>
        <w:t>29</w:t>
      </w:r>
      <w:r w:rsidRPr="00134AFA">
        <w:rPr>
          <w:rFonts w:hint="eastAsia"/>
          <w:sz w:val="24"/>
        </w:rPr>
        <w:t>日，</w:t>
      </w:r>
      <w:r w:rsidRPr="00134AFA">
        <w:rPr>
          <w:rFonts w:hint="eastAsia"/>
          <w:sz w:val="24"/>
        </w:rPr>
        <w:t>7</w:t>
      </w:r>
      <w:r w:rsidRPr="00134AFA">
        <w:rPr>
          <w:rFonts w:ascii="宋体" w:hAnsi="宋体" w:hint="eastAsia"/>
          <w:sz w:val="24"/>
        </w:rPr>
        <w:t>∶</w:t>
      </w:r>
      <w:r w:rsidRPr="00134AFA">
        <w:rPr>
          <w:rFonts w:hint="eastAsia"/>
          <w:sz w:val="24"/>
        </w:rPr>
        <w:t>00</w:t>
      </w:r>
      <w:r w:rsidRPr="00134AFA">
        <w:rPr>
          <w:rFonts w:hint="eastAsia"/>
          <w:sz w:val="24"/>
        </w:rPr>
        <w:t>～</w:t>
      </w:r>
      <w:r w:rsidRPr="00134AFA">
        <w:rPr>
          <w:rFonts w:hint="eastAsia"/>
          <w:sz w:val="24"/>
        </w:rPr>
        <w:t>23</w:t>
      </w:r>
      <w:r w:rsidRPr="00134AFA">
        <w:rPr>
          <w:rFonts w:ascii="宋体" w:hAnsi="宋体" w:hint="eastAsia"/>
          <w:sz w:val="24"/>
        </w:rPr>
        <w:t>∶</w:t>
      </w:r>
      <w:r w:rsidRPr="00134AFA">
        <w:rPr>
          <w:rFonts w:hint="eastAsia"/>
          <w:sz w:val="24"/>
        </w:rPr>
        <w:t>00</w:t>
      </w:r>
    </w:p>
    <w:p w14:paraId="4E814A63" w14:textId="52C59A57" w:rsidR="004D4B00" w:rsidRPr="00134AFA" w:rsidRDefault="004D4B00" w:rsidP="004D4B00">
      <w:pPr>
        <w:spacing w:line="320" w:lineRule="exact"/>
        <w:ind w:firstLine="435"/>
        <w:rPr>
          <w:sz w:val="24"/>
        </w:rPr>
      </w:pPr>
      <w:r w:rsidRPr="00134AFA">
        <w:rPr>
          <w:rFonts w:hint="eastAsia"/>
          <w:sz w:val="24"/>
        </w:rPr>
        <w:t>管</w:t>
      </w:r>
      <w:r w:rsidR="00A30A2E" w:rsidRPr="00134AFA">
        <w:rPr>
          <w:rFonts w:hint="eastAsia"/>
          <w:sz w:val="24"/>
        </w:rPr>
        <w:t>乐、民乐</w:t>
      </w:r>
      <w:r w:rsidRPr="00134AFA">
        <w:rPr>
          <w:rFonts w:hint="eastAsia"/>
          <w:sz w:val="24"/>
        </w:rPr>
        <w:t>特长生报到时间</w:t>
      </w:r>
      <w:r w:rsidRPr="00134AFA">
        <w:rPr>
          <w:sz w:val="24"/>
        </w:rPr>
        <w:t>为</w:t>
      </w:r>
      <w:r w:rsidRPr="00134AFA">
        <w:rPr>
          <w:rFonts w:hint="eastAsia"/>
          <w:sz w:val="24"/>
        </w:rPr>
        <w:t>8</w:t>
      </w:r>
      <w:r w:rsidRPr="00134AFA">
        <w:rPr>
          <w:rFonts w:hint="eastAsia"/>
          <w:sz w:val="24"/>
        </w:rPr>
        <w:t>月初，具体时间另行通知。请同学们按规定日期报到，逾期两周不报到者（不可抗力原因除外），取消入学资格。</w:t>
      </w:r>
    </w:p>
    <w:p w14:paraId="510F8D15" w14:textId="0BE90827" w:rsidR="004D4B00" w:rsidRPr="00134AFA" w:rsidRDefault="004D4B00" w:rsidP="004D4B00">
      <w:pPr>
        <w:spacing w:line="320" w:lineRule="exact"/>
        <w:ind w:firstLine="435"/>
        <w:rPr>
          <w:sz w:val="24"/>
        </w:rPr>
      </w:pPr>
      <w:r w:rsidRPr="00134AFA">
        <w:rPr>
          <w:rFonts w:hint="eastAsia"/>
          <w:sz w:val="24"/>
        </w:rPr>
        <w:t>2</w:t>
      </w:r>
      <w:r w:rsidRPr="00134AFA">
        <w:rPr>
          <w:rFonts w:hint="eastAsia"/>
          <w:sz w:val="24"/>
        </w:rPr>
        <w:t>．报到地点：北京市海淀区学院路</w:t>
      </w:r>
      <w:r w:rsidRPr="00134AFA">
        <w:rPr>
          <w:rFonts w:hint="eastAsia"/>
          <w:sz w:val="24"/>
        </w:rPr>
        <w:t>30</w:t>
      </w:r>
      <w:r w:rsidRPr="00134AFA">
        <w:rPr>
          <w:rFonts w:hint="eastAsia"/>
          <w:sz w:val="24"/>
        </w:rPr>
        <w:t>号北京科技大学体育馆</w:t>
      </w:r>
      <w:r w:rsidRPr="00134AFA">
        <w:rPr>
          <w:rFonts w:hint="eastAsia"/>
          <w:sz w:val="24"/>
        </w:rPr>
        <w:t>(</w:t>
      </w:r>
      <w:r w:rsidR="000A6628" w:rsidRPr="00134AFA">
        <w:rPr>
          <w:rFonts w:hint="eastAsia"/>
          <w:sz w:val="24"/>
        </w:rPr>
        <w:t>可于报到当天先办理住宿手续，再前往体育馆办理其他报到手续</w:t>
      </w:r>
      <w:r w:rsidRPr="00134AFA">
        <w:rPr>
          <w:rFonts w:hint="eastAsia"/>
          <w:sz w:val="24"/>
        </w:rPr>
        <w:t>)</w:t>
      </w:r>
      <w:r w:rsidR="00AF0281" w:rsidRPr="00134AFA">
        <w:rPr>
          <w:rFonts w:hint="eastAsia"/>
          <w:sz w:val="24"/>
        </w:rPr>
        <w:t>。</w:t>
      </w:r>
      <w:bookmarkStart w:id="1" w:name="_GoBack"/>
      <w:bookmarkEnd w:id="1"/>
    </w:p>
    <w:p w14:paraId="5CA445A7" w14:textId="77777777" w:rsidR="004D4B00" w:rsidRPr="00134AFA" w:rsidRDefault="004D4B00" w:rsidP="004D4B00">
      <w:pPr>
        <w:spacing w:line="320" w:lineRule="exact"/>
        <w:ind w:firstLine="435"/>
        <w:rPr>
          <w:sz w:val="24"/>
        </w:rPr>
      </w:pPr>
      <w:r w:rsidRPr="00134AFA">
        <w:rPr>
          <w:rFonts w:hint="eastAsia"/>
          <w:sz w:val="24"/>
        </w:rPr>
        <w:t>3</w:t>
      </w:r>
      <w:r w:rsidRPr="00134AFA">
        <w:rPr>
          <w:rFonts w:hint="eastAsia"/>
          <w:sz w:val="24"/>
        </w:rPr>
        <w:t>．须携带证件及材料：</w:t>
      </w:r>
    </w:p>
    <w:p w14:paraId="67CB1EDB" w14:textId="720E0DE2" w:rsidR="0093290E" w:rsidRPr="00134AFA" w:rsidRDefault="0093290E" w:rsidP="0093290E">
      <w:pPr>
        <w:spacing w:line="320" w:lineRule="exact"/>
        <w:ind w:firstLine="435"/>
        <w:rPr>
          <w:sz w:val="24"/>
        </w:rPr>
      </w:pPr>
      <w:r w:rsidRPr="00134AFA">
        <w:rPr>
          <w:rFonts w:hint="eastAsia"/>
          <w:sz w:val="24"/>
        </w:rPr>
        <w:t>（</w:t>
      </w:r>
      <w:r w:rsidRPr="00134AFA">
        <w:rPr>
          <w:rFonts w:hint="eastAsia"/>
          <w:sz w:val="24"/>
        </w:rPr>
        <w:t>1</w:t>
      </w:r>
      <w:r w:rsidRPr="00134AFA">
        <w:rPr>
          <w:rFonts w:hint="eastAsia"/>
          <w:sz w:val="24"/>
        </w:rPr>
        <w:t>）录取通知书、身份证、准考证；</w:t>
      </w:r>
    </w:p>
    <w:p w14:paraId="766BB1D7" w14:textId="23D4F220" w:rsidR="0093290E" w:rsidRPr="00134AFA" w:rsidRDefault="0093290E" w:rsidP="0093290E">
      <w:pPr>
        <w:spacing w:line="320" w:lineRule="exact"/>
        <w:ind w:firstLine="435"/>
        <w:rPr>
          <w:sz w:val="24"/>
        </w:rPr>
      </w:pPr>
      <w:r w:rsidRPr="00134AFA">
        <w:rPr>
          <w:rFonts w:hint="eastAsia"/>
          <w:sz w:val="24"/>
        </w:rPr>
        <w:t>（</w:t>
      </w:r>
      <w:r w:rsidRPr="00134AFA">
        <w:rPr>
          <w:rFonts w:hint="eastAsia"/>
          <w:sz w:val="24"/>
        </w:rPr>
        <w:t>2</w:t>
      </w:r>
      <w:r w:rsidRPr="00134AFA">
        <w:rPr>
          <w:rFonts w:hint="eastAsia"/>
          <w:sz w:val="24"/>
        </w:rPr>
        <w:t>）《</w:t>
      </w:r>
      <w:r w:rsidR="00A558E7">
        <w:rPr>
          <w:rFonts w:hint="eastAsia"/>
          <w:sz w:val="24"/>
        </w:rPr>
        <w:t>北京科技大学</w:t>
      </w:r>
      <w:r w:rsidRPr="00134AFA">
        <w:rPr>
          <w:rFonts w:hint="eastAsia"/>
          <w:sz w:val="24"/>
        </w:rPr>
        <w:t>家庭经济普查表》纸质版；</w:t>
      </w:r>
    </w:p>
    <w:p w14:paraId="4BA6CF03" w14:textId="29518E1D" w:rsidR="0093290E" w:rsidRDefault="0093290E" w:rsidP="0093290E">
      <w:pPr>
        <w:spacing w:line="320" w:lineRule="exact"/>
        <w:ind w:firstLine="435"/>
        <w:rPr>
          <w:sz w:val="24"/>
        </w:rPr>
      </w:pPr>
      <w:r w:rsidRPr="00134AFA">
        <w:rPr>
          <w:rFonts w:hint="eastAsia"/>
          <w:sz w:val="24"/>
        </w:rPr>
        <w:t>（</w:t>
      </w:r>
      <w:r w:rsidRPr="00134AFA">
        <w:rPr>
          <w:sz w:val="24"/>
        </w:rPr>
        <w:t>3</w:t>
      </w:r>
      <w:r w:rsidRPr="00134AFA">
        <w:rPr>
          <w:rFonts w:hint="eastAsia"/>
          <w:sz w:val="24"/>
        </w:rPr>
        <w:t>）新生党员报到时需携带组织关系介绍信</w:t>
      </w:r>
      <w:r w:rsidR="00B86981">
        <w:rPr>
          <w:rFonts w:hint="eastAsia"/>
          <w:sz w:val="24"/>
        </w:rPr>
        <w:t>；</w:t>
      </w:r>
    </w:p>
    <w:p w14:paraId="38C5BF3C" w14:textId="06DDBC6D" w:rsidR="00B86981" w:rsidRPr="00134AFA" w:rsidRDefault="00B86981" w:rsidP="0093290E">
      <w:pPr>
        <w:spacing w:line="320" w:lineRule="exact"/>
        <w:ind w:firstLine="435"/>
        <w:rPr>
          <w:sz w:val="24"/>
        </w:rPr>
      </w:pPr>
      <w:r>
        <w:rPr>
          <w:rFonts w:hint="eastAsia"/>
          <w:sz w:val="24"/>
        </w:rPr>
        <w:t>（</w:t>
      </w:r>
      <w:r>
        <w:rPr>
          <w:rFonts w:hint="eastAsia"/>
          <w:sz w:val="24"/>
        </w:rPr>
        <w:t>4</w:t>
      </w:r>
      <w:r>
        <w:rPr>
          <w:rFonts w:hint="eastAsia"/>
          <w:sz w:val="24"/>
        </w:rPr>
        <w:t>）本人近期免冠半身正面</w:t>
      </w:r>
      <w:r>
        <w:rPr>
          <w:rFonts w:hint="eastAsia"/>
          <w:sz w:val="24"/>
        </w:rPr>
        <w:t>1</w:t>
      </w:r>
      <w:r>
        <w:rPr>
          <w:rFonts w:hint="eastAsia"/>
          <w:sz w:val="24"/>
        </w:rPr>
        <w:t>寸照片</w:t>
      </w:r>
      <w:r>
        <w:rPr>
          <w:rFonts w:hint="eastAsia"/>
          <w:sz w:val="24"/>
        </w:rPr>
        <w:t>9</w:t>
      </w:r>
      <w:r>
        <w:rPr>
          <w:rFonts w:hint="eastAsia"/>
          <w:sz w:val="24"/>
        </w:rPr>
        <w:t>张。</w:t>
      </w:r>
    </w:p>
    <w:p w14:paraId="60DF39A1" w14:textId="447445C6" w:rsidR="004D4B00" w:rsidRPr="00134AFA" w:rsidRDefault="004D4B00" w:rsidP="004D4B00">
      <w:pPr>
        <w:spacing w:before="50" w:line="320" w:lineRule="exact"/>
        <w:ind w:firstLineChars="200" w:firstLine="480"/>
        <w:rPr>
          <w:sz w:val="24"/>
        </w:rPr>
      </w:pPr>
      <w:r w:rsidRPr="00134AFA">
        <w:rPr>
          <w:rFonts w:hint="eastAsia"/>
          <w:sz w:val="24"/>
        </w:rPr>
        <w:t>4</w:t>
      </w:r>
      <w:r w:rsidRPr="00134AFA">
        <w:rPr>
          <w:rFonts w:hint="eastAsia"/>
          <w:sz w:val="24"/>
        </w:rPr>
        <w:t>．接站：</w:t>
      </w:r>
      <w:r w:rsidRPr="00134AFA">
        <w:rPr>
          <w:rFonts w:hint="eastAsia"/>
          <w:sz w:val="24"/>
        </w:rPr>
        <w:t>8</w:t>
      </w:r>
      <w:r w:rsidRPr="00134AFA">
        <w:rPr>
          <w:rFonts w:hint="eastAsia"/>
          <w:sz w:val="24"/>
        </w:rPr>
        <w:t>月</w:t>
      </w:r>
      <w:r w:rsidR="00A558E7">
        <w:rPr>
          <w:sz w:val="24"/>
        </w:rPr>
        <w:t>29</w:t>
      </w:r>
      <w:r w:rsidRPr="00134AFA">
        <w:rPr>
          <w:rFonts w:hint="eastAsia"/>
          <w:sz w:val="24"/>
        </w:rPr>
        <w:t>日，学校将安排专车在北京站、北京西站、北京南站迎接新生。由于新生数量多，学校在安排交通、住宿等方面压力较大，请家长尽量不要陪送学生。自行前往学校的学生，可参考“附件四”提供的乘车路线。</w:t>
      </w:r>
    </w:p>
    <w:p w14:paraId="6EB2C19B" w14:textId="3B5979E3" w:rsidR="004D4B00" w:rsidRPr="00A558E7" w:rsidRDefault="004D4B00" w:rsidP="00A558E7">
      <w:pPr>
        <w:spacing w:line="320" w:lineRule="exact"/>
        <w:ind w:firstLine="435"/>
        <w:rPr>
          <w:sz w:val="24"/>
        </w:rPr>
      </w:pPr>
      <w:r w:rsidRPr="00134AFA">
        <w:rPr>
          <w:rFonts w:hint="eastAsia"/>
          <w:sz w:val="24"/>
        </w:rPr>
        <w:t>5</w:t>
      </w:r>
      <w:r w:rsidRPr="00134AFA">
        <w:rPr>
          <w:rFonts w:hint="eastAsia"/>
          <w:sz w:val="24"/>
        </w:rPr>
        <w:t>．</w:t>
      </w:r>
      <w:r w:rsidR="00A558E7" w:rsidRPr="00A558E7">
        <w:rPr>
          <w:rFonts w:hint="eastAsia"/>
          <w:sz w:val="24"/>
        </w:rPr>
        <w:t>新生</w:t>
      </w:r>
      <w:r w:rsidR="00A558E7" w:rsidRPr="00A558E7">
        <w:rPr>
          <w:sz w:val="24"/>
        </w:rPr>
        <w:t>在迎新网上完成家庭经济普查后，</w:t>
      </w:r>
      <w:r w:rsidR="00A558E7" w:rsidRPr="00A558E7">
        <w:rPr>
          <w:rFonts w:hint="eastAsia"/>
          <w:sz w:val="24"/>
        </w:rPr>
        <w:t>家庭</w:t>
      </w:r>
      <w:r w:rsidR="00A558E7" w:rsidRPr="00A558E7">
        <w:rPr>
          <w:sz w:val="24"/>
        </w:rPr>
        <w:t>人均月收入属于</w:t>
      </w:r>
      <w:r w:rsidR="00A558E7" w:rsidRPr="00A558E7">
        <w:rPr>
          <w:rFonts w:hint="eastAsia"/>
          <w:sz w:val="24"/>
        </w:rPr>
        <w:t>家庭</w:t>
      </w:r>
      <w:r w:rsidR="00A558E7" w:rsidRPr="00A558E7">
        <w:rPr>
          <w:sz w:val="24"/>
        </w:rPr>
        <w:t>经济困难范围的学生，可直接在线申请</w:t>
      </w:r>
      <w:r w:rsidR="00A558E7" w:rsidRPr="00A558E7">
        <w:rPr>
          <w:rFonts w:hint="eastAsia"/>
          <w:sz w:val="24"/>
        </w:rPr>
        <w:t>“</w:t>
      </w:r>
      <w:r w:rsidR="00A558E7" w:rsidRPr="00A558E7">
        <w:rPr>
          <w:sz w:val="24"/>
        </w:rPr>
        <w:t>绿色通道</w:t>
      </w:r>
      <w:r w:rsidR="00A558E7" w:rsidRPr="00A558E7">
        <w:rPr>
          <w:rFonts w:hint="eastAsia"/>
          <w:sz w:val="24"/>
        </w:rPr>
        <w:t>”</w:t>
      </w:r>
      <w:r w:rsidR="00A558E7" w:rsidRPr="00A558E7">
        <w:rPr>
          <w:sz w:val="24"/>
        </w:rPr>
        <w:t>的相关资助</w:t>
      </w:r>
      <w:r w:rsidR="00A558E7" w:rsidRPr="00A558E7">
        <w:rPr>
          <w:rFonts w:hint="eastAsia"/>
          <w:sz w:val="24"/>
        </w:rPr>
        <w:t>；未</w:t>
      </w:r>
      <w:r w:rsidR="00A558E7" w:rsidRPr="00A558E7">
        <w:rPr>
          <w:sz w:val="24"/>
        </w:rPr>
        <w:t>提前在线申请的</w:t>
      </w:r>
      <w:r w:rsidR="00A558E7" w:rsidRPr="00A558E7">
        <w:rPr>
          <w:rFonts w:hint="eastAsia"/>
          <w:sz w:val="24"/>
        </w:rPr>
        <w:t>家庭经济困难学生可</w:t>
      </w:r>
      <w:r w:rsidR="00A558E7" w:rsidRPr="00A558E7">
        <w:rPr>
          <w:sz w:val="24"/>
        </w:rPr>
        <w:t>在学院报到时提出</w:t>
      </w:r>
      <w:r w:rsidR="00A558E7" w:rsidRPr="00A558E7">
        <w:rPr>
          <w:rFonts w:hint="eastAsia"/>
          <w:sz w:val="24"/>
        </w:rPr>
        <w:t>资助</w:t>
      </w:r>
      <w:r w:rsidR="00A558E7" w:rsidRPr="00A558E7">
        <w:rPr>
          <w:sz w:val="24"/>
        </w:rPr>
        <w:t>申请。</w:t>
      </w:r>
      <w:r w:rsidR="00A558E7" w:rsidRPr="00A558E7">
        <w:rPr>
          <w:rFonts w:hint="eastAsia"/>
          <w:sz w:val="24"/>
        </w:rPr>
        <w:t>凡是申请走</w:t>
      </w:r>
      <w:r w:rsidR="00A558E7" w:rsidRPr="00A558E7">
        <w:rPr>
          <w:sz w:val="24"/>
        </w:rPr>
        <w:t>绿色通道</w:t>
      </w:r>
      <w:r w:rsidR="00A558E7" w:rsidRPr="00A558E7">
        <w:rPr>
          <w:rFonts w:hint="eastAsia"/>
          <w:sz w:val="24"/>
        </w:rPr>
        <w:t>同学</w:t>
      </w:r>
      <w:r w:rsidR="00A558E7" w:rsidRPr="00A558E7">
        <w:rPr>
          <w:sz w:val="24"/>
        </w:rPr>
        <w:t>，</w:t>
      </w:r>
      <w:r w:rsidR="00A558E7" w:rsidRPr="00A558E7">
        <w:rPr>
          <w:rFonts w:hint="eastAsia"/>
          <w:sz w:val="24"/>
        </w:rPr>
        <w:t>均需先在学院报到，然后执学院盖章的“绿色通道”资助申请表，去报到现场学校资助</w:t>
      </w:r>
      <w:r w:rsidR="00A558E7" w:rsidRPr="00A558E7">
        <w:rPr>
          <w:sz w:val="24"/>
        </w:rPr>
        <w:t>中心</w:t>
      </w:r>
      <w:r w:rsidR="00A558E7" w:rsidRPr="00A558E7">
        <w:rPr>
          <w:rFonts w:hint="eastAsia"/>
          <w:sz w:val="24"/>
        </w:rPr>
        <w:t>“绿色通道”处，办理缓交学费或助学贷款相关手续，同时现场发放资助物资。</w:t>
      </w:r>
    </w:p>
    <w:p w14:paraId="5ABA5BA1" w14:textId="77777777" w:rsidR="004D4B00" w:rsidRPr="00134AFA" w:rsidRDefault="004D4B00" w:rsidP="004D4B00">
      <w:pPr>
        <w:spacing w:line="320" w:lineRule="exact"/>
        <w:ind w:firstLine="435"/>
        <w:rPr>
          <w:sz w:val="24"/>
        </w:rPr>
      </w:pPr>
      <w:r w:rsidRPr="00134AFA">
        <w:rPr>
          <w:rFonts w:hint="eastAsia"/>
          <w:sz w:val="24"/>
        </w:rPr>
        <w:t>6</w:t>
      </w:r>
      <w:r w:rsidRPr="00134AFA">
        <w:rPr>
          <w:rFonts w:hint="eastAsia"/>
          <w:sz w:val="24"/>
        </w:rPr>
        <w:t>．行李托运注意事项：</w:t>
      </w:r>
    </w:p>
    <w:p w14:paraId="3A5A274D" w14:textId="77777777" w:rsidR="00742566" w:rsidRPr="00134AFA" w:rsidRDefault="004D4B00" w:rsidP="00742566">
      <w:pPr>
        <w:spacing w:line="320" w:lineRule="exact"/>
        <w:ind w:firstLine="435"/>
        <w:rPr>
          <w:sz w:val="24"/>
        </w:rPr>
      </w:pPr>
      <w:r w:rsidRPr="00134AFA">
        <w:rPr>
          <w:rFonts w:hint="eastAsia"/>
          <w:sz w:val="24"/>
        </w:rPr>
        <w:t>（</w:t>
      </w:r>
      <w:r w:rsidRPr="00134AFA">
        <w:rPr>
          <w:rFonts w:hint="eastAsia"/>
          <w:sz w:val="24"/>
        </w:rPr>
        <w:t>1</w:t>
      </w:r>
      <w:r w:rsidRPr="00134AFA">
        <w:rPr>
          <w:rFonts w:hint="eastAsia"/>
          <w:sz w:val="24"/>
        </w:rPr>
        <w:t>）</w:t>
      </w:r>
      <w:r w:rsidR="00742566" w:rsidRPr="00134AFA">
        <w:rPr>
          <w:rFonts w:hint="eastAsia"/>
          <w:sz w:val="24"/>
        </w:rPr>
        <w:t>行李可托运物品种类、重量、包装方式</w:t>
      </w:r>
      <w:proofErr w:type="gramStart"/>
      <w:r w:rsidR="00742566" w:rsidRPr="00134AFA">
        <w:rPr>
          <w:rFonts w:hint="eastAsia"/>
          <w:sz w:val="24"/>
        </w:rPr>
        <w:t>请严格</w:t>
      </w:r>
      <w:proofErr w:type="gramEnd"/>
      <w:r w:rsidR="00742566" w:rsidRPr="00134AFA">
        <w:rPr>
          <w:rFonts w:hint="eastAsia"/>
          <w:sz w:val="24"/>
        </w:rPr>
        <w:t>参照铁路部门相关规定，以免在托运过程中造成损失。</w:t>
      </w:r>
    </w:p>
    <w:p w14:paraId="2FA27975" w14:textId="7AF7F749" w:rsidR="004D4B00" w:rsidRPr="00134AFA" w:rsidRDefault="004D4B00" w:rsidP="00742566">
      <w:pPr>
        <w:spacing w:line="320" w:lineRule="exact"/>
        <w:ind w:firstLine="435"/>
        <w:rPr>
          <w:sz w:val="24"/>
        </w:rPr>
      </w:pPr>
      <w:r w:rsidRPr="00134AFA">
        <w:rPr>
          <w:rFonts w:hint="eastAsia"/>
          <w:sz w:val="24"/>
        </w:rPr>
        <w:t>（</w:t>
      </w:r>
      <w:r w:rsidR="00742566" w:rsidRPr="00134AFA">
        <w:rPr>
          <w:rFonts w:hint="eastAsia"/>
          <w:sz w:val="24"/>
        </w:rPr>
        <w:t>2</w:t>
      </w:r>
      <w:r w:rsidRPr="00134AFA">
        <w:rPr>
          <w:rFonts w:hint="eastAsia"/>
          <w:sz w:val="24"/>
        </w:rPr>
        <w:t>）每件行李上除拴挂铁路两个标签、学校两个标签外，还应有自备标签，或在包装外面写明到站、学校、姓名、联系方式。学校的标签应贴在明显处，铁路标签要拴挂两端。</w:t>
      </w:r>
      <w:proofErr w:type="gramStart"/>
      <w:r w:rsidRPr="00134AFA">
        <w:rPr>
          <w:rFonts w:hint="eastAsia"/>
          <w:sz w:val="24"/>
        </w:rPr>
        <w:t>若学</w:t>
      </w:r>
      <w:proofErr w:type="gramEnd"/>
      <w:r w:rsidRPr="00134AFA">
        <w:rPr>
          <w:rFonts w:hint="eastAsia"/>
          <w:sz w:val="24"/>
        </w:rPr>
        <w:t>校发放的行李标签不够用，可自行复印。</w:t>
      </w:r>
    </w:p>
    <w:p w14:paraId="071A5819" w14:textId="66A0F2B2" w:rsidR="004D4B00" w:rsidRPr="00134AFA" w:rsidRDefault="004D4B00" w:rsidP="004D4B00">
      <w:pPr>
        <w:spacing w:line="320" w:lineRule="exact"/>
        <w:ind w:firstLine="435"/>
        <w:rPr>
          <w:rFonts w:ascii="黑体" w:eastAsia="黑体"/>
          <w:bCs/>
          <w:sz w:val="24"/>
        </w:rPr>
      </w:pPr>
      <w:r w:rsidRPr="00134AFA">
        <w:rPr>
          <w:rFonts w:hint="eastAsia"/>
          <w:sz w:val="24"/>
        </w:rPr>
        <w:t>（</w:t>
      </w:r>
      <w:r w:rsidR="00742566" w:rsidRPr="00134AFA">
        <w:rPr>
          <w:rFonts w:hint="eastAsia"/>
          <w:sz w:val="24"/>
        </w:rPr>
        <w:t>3</w:t>
      </w:r>
      <w:r w:rsidRPr="00134AFA">
        <w:rPr>
          <w:rFonts w:hint="eastAsia"/>
          <w:sz w:val="24"/>
        </w:rPr>
        <w:t>）</w:t>
      </w:r>
      <w:r w:rsidR="00220EC6" w:rsidRPr="00F80A47">
        <w:rPr>
          <w:rFonts w:hint="eastAsia"/>
          <w:color w:val="000000" w:themeColor="text1"/>
          <w:kern w:val="0"/>
          <w:sz w:val="24"/>
        </w:rPr>
        <w:t>学校只受理北京站、北京西站和北京南站的行李托运，</w:t>
      </w:r>
      <w:r w:rsidRPr="00134AFA">
        <w:rPr>
          <w:rFonts w:hint="eastAsia"/>
          <w:sz w:val="24"/>
        </w:rPr>
        <w:t>行李到站后，火车站将按标签分校，由学校集体领取。托运到其它站的行李请自行领取。学生到校后，凭行李单领取行李，请随身携带行李领取单并妥善保管（行李保管期限为一周）。行李托运时间不要过早，以报到日前一周内为宜。</w:t>
      </w:r>
    </w:p>
    <w:p w14:paraId="18B25B5A" w14:textId="77777777" w:rsidR="004D4B00" w:rsidRPr="00134AFA" w:rsidRDefault="004D4B00" w:rsidP="0093290E">
      <w:pPr>
        <w:pStyle w:val="Default"/>
        <w:spacing w:beforeLines="50" w:before="156"/>
        <w:ind w:firstLine="482"/>
        <w:rPr>
          <w:b/>
        </w:rPr>
      </w:pPr>
      <w:r w:rsidRPr="00134AFA">
        <w:rPr>
          <w:rFonts w:hint="eastAsia"/>
          <w:b/>
        </w:rPr>
        <w:t>二、党（团）关系、档案、户口转接</w:t>
      </w:r>
    </w:p>
    <w:p w14:paraId="0D673BE1" w14:textId="77777777" w:rsidR="004D4B00" w:rsidRPr="00134AFA" w:rsidRDefault="004D4B00" w:rsidP="004D4B00">
      <w:pPr>
        <w:spacing w:before="50" w:line="320" w:lineRule="exact"/>
        <w:ind w:firstLineChars="200" w:firstLine="480"/>
        <w:rPr>
          <w:sz w:val="24"/>
        </w:rPr>
      </w:pPr>
      <w:r w:rsidRPr="00134AFA">
        <w:rPr>
          <w:rFonts w:hint="eastAsia"/>
          <w:sz w:val="24"/>
        </w:rPr>
        <w:t>1</w:t>
      </w:r>
      <w:r w:rsidRPr="00134AFA">
        <w:rPr>
          <w:rFonts w:hint="eastAsia"/>
          <w:sz w:val="24"/>
        </w:rPr>
        <w:t>．党（团）组织关系转接：</w:t>
      </w:r>
    </w:p>
    <w:p w14:paraId="3F801138" w14:textId="77777777" w:rsidR="00A558E7" w:rsidRPr="00A558E7" w:rsidRDefault="00A558E7" w:rsidP="00A558E7">
      <w:pPr>
        <w:spacing w:before="50" w:line="320" w:lineRule="exact"/>
        <w:ind w:firstLineChars="200" w:firstLine="480"/>
        <w:rPr>
          <w:sz w:val="24"/>
        </w:rPr>
      </w:pPr>
      <w:r w:rsidRPr="00A558E7">
        <w:rPr>
          <w:rFonts w:hint="eastAsia"/>
          <w:sz w:val="24"/>
        </w:rPr>
        <w:t>（</w:t>
      </w:r>
      <w:r w:rsidRPr="00A558E7">
        <w:rPr>
          <w:rFonts w:hint="eastAsia"/>
          <w:sz w:val="24"/>
        </w:rPr>
        <w:t>1</w:t>
      </w:r>
      <w:r w:rsidRPr="00A558E7">
        <w:rPr>
          <w:rFonts w:hint="eastAsia"/>
          <w:sz w:val="24"/>
        </w:rPr>
        <w:t>）定向生原则上</w:t>
      </w:r>
      <w:proofErr w:type="gramStart"/>
      <w:r w:rsidRPr="00A558E7">
        <w:rPr>
          <w:rFonts w:hint="eastAsia"/>
          <w:sz w:val="24"/>
        </w:rPr>
        <w:t>不</w:t>
      </w:r>
      <w:proofErr w:type="gramEnd"/>
      <w:r w:rsidRPr="00A558E7">
        <w:rPr>
          <w:rFonts w:hint="eastAsia"/>
          <w:sz w:val="24"/>
        </w:rPr>
        <w:t>转接党组织关系；</w:t>
      </w:r>
    </w:p>
    <w:p w14:paraId="2F217A2B" w14:textId="77777777" w:rsidR="00A558E7" w:rsidRPr="00A558E7" w:rsidRDefault="00A558E7" w:rsidP="00A558E7">
      <w:pPr>
        <w:spacing w:before="50" w:line="320" w:lineRule="exact"/>
        <w:ind w:firstLineChars="200" w:firstLine="480"/>
        <w:rPr>
          <w:sz w:val="24"/>
        </w:rPr>
      </w:pPr>
      <w:r w:rsidRPr="00A558E7">
        <w:rPr>
          <w:rFonts w:hint="eastAsia"/>
          <w:sz w:val="24"/>
        </w:rPr>
        <w:t>（</w:t>
      </w:r>
      <w:r w:rsidRPr="00A558E7">
        <w:rPr>
          <w:rFonts w:hint="eastAsia"/>
          <w:sz w:val="24"/>
        </w:rPr>
        <w:t>2</w:t>
      </w:r>
      <w:r w:rsidRPr="00A558E7">
        <w:rPr>
          <w:rFonts w:hint="eastAsia"/>
          <w:sz w:val="24"/>
        </w:rPr>
        <w:t>）组织关系归属北京市管理的非定向学生，无需开具纸质版介绍信，党组织关系转接必须通过北京市党建工作平台“党员支</w:t>
      </w:r>
      <w:r w:rsidRPr="00A558E7">
        <w:rPr>
          <w:rFonts w:hint="eastAsia"/>
          <w:sz w:val="24"/>
        </w:rPr>
        <w:t>E</w:t>
      </w:r>
      <w:r w:rsidRPr="00A558E7">
        <w:rPr>
          <w:rFonts w:hint="eastAsia"/>
          <w:sz w:val="24"/>
        </w:rPr>
        <w:t>先锋系统”进行转接（系统网址</w:t>
      </w:r>
      <w:r w:rsidRPr="00A558E7">
        <w:rPr>
          <w:rFonts w:hint="eastAsia"/>
          <w:sz w:val="24"/>
        </w:rPr>
        <w:t>106.38.59.216</w:t>
      </w:r>
      <w:r w:rsidRPr="00A558E7">
        <w:rPr>
          <w:rFonts w:hint="eastAsia"/>
          <w:sz w:val="24"/>
        </w:rPr>
        <w:t>），具</w:t>
      </w:r>
      <w:r w:rsidRPr="00A558E7">
        <w:rPr>
          <w:rFonts w:hint="eastAsia"/>
          <w:sz w:val="24"/>
        </w:rPr>
        <w:lastRenderedPageBreak/>
        <w:t>体转接方法请咨询组织关系所在地党委；</w:t>
      </w:r>
    </w:p>
    <w:p w14:paraId="3258A1E2" w14:textId="77777777" w:rsidR="00A558E7" w:rsidRPr="00A558E7" w:rsidRDefault="00A558E7" w:rsidP="00A558E7">
      <w:pPr>
        <w:spacing w:before="50" w:line="320" w:lineRule="exact"/>
        <w:ind w:firstLineChars="200" w:firstLine="480"/>
        <w:rPr>
          <w:sz w:val="24"/>
        </w:rPr>
      </w:pPr>
      <w:r w:rsidRPr="00A558E7">
        <w:rPr>
          <w:rFonts w:hint="eastAsia"/>
          <w:sz w:val="24"/>
        </w:rPr>
        <w:t>（</w:t>
      </w:r>
      <w:r w:rsidRPr="00A558E7">
        <w:rPr>
          <w:rFonts w:hint="eastAsia"/>
          <w:sz w:val="24"/>
        </w:rPr>
        <w:t>3</w:t>
      </w:r>
      <w:r w:rsidRPr="00A558E7">
        <w:rPr>
          <w:rFonts w:hint="eastAsia"/>
          <w:sz w:val="24"/>
        </w:rPr>
        <w:t>）组织关系不归属北京市管理的非定向学生（如外埠党员或中央和国家机关在京单位党员等），需开具纸质版介绍信，党组织关系介绍信抬头为“中共北京市委教育工委组织处”，去处为“北京科技大学</w:t>
      </w:r>
      <w:r w:rsidRPr="00A558E7">
        <w:rPr>
          <w:rFonts w:hint="eastAsia"/>
          <w:sz w:val="24"/>
        </w:rPr>
        <w:t>****</w:t>
      </w:r>
      <w:r w:rsidRPr="00A558E7">
        <w:rPr>
          <w:rFonts w:hint="eastAsia"/>
          <w:sz w:val="24"/>
        </w:rPr>
        <w:t>学院党委”。</w:t>
      </w:r>
    </w:p>
    <w:p w14:paraId="0D4721EA" w14:textId="77777777" w:rsidR="00A558E7" w:rsidRPr="00A558E7" w:rsidRDefault="00A558E7" w:rsidP="00A558E7">
      <w:pPr>
        <w:spacing w:before="50" w:line="320" w:lineRule="exact"/>
        <w:ind w:firstLineChars="200" w:firstLine="480"/>
        <w:rPr>
          <w:sz w:val="24"/>
        </w:rPr>
      </w:pPr>
      <w:r w:rsidRPr="00A558E7">
        <w:rPr>
          <w:rFonts w:hint="eastAsia"/>
          <w:sz w:val="24"/>
        </w:rPr>
        <w:t>（</w:t>
      </w:r>
      <w:r w:rsidRPr="00A558E7">
        <w:rPr>
          <w:rFonts w:hint="eastAsia"/>
          <w:sz w:val="24"/>
        </w:rPr>
        <w:t>4</w:t>
      </w:r>
      <w:r w:rsidRPr="00A558E7">
        <w:rPr>
          <w:rFonts w:hint="eastAsia"/>
          <w:sz w:val="24"/>
        </w:rPr>
        <w:t>）党组织关系转接相关问题，请电话咨询本人所录取培养单位的党委办公室。</w:t>
      </w:r>
    </w:p>
    <w:p w14:paraId="3B0FD88E" w14:textId="5BCDF2D8" w:rsidR="00A558E7" w:rsidRPr="00A558E7" w:rsidRDefault="00A558E7" w:rsidP="00A558E7">
      <w:pPr>
        <w:spacing w:before="50" w:line="320" w:lineRule="exact"/>
        <w:ind w:firstLineChars="200" w:firstLine="480"/>
        <w:rPr>
          <w:sz w:val="24"/>
          <w:highlight w:val="magenta"/>
        </w:rPr>
      </w:pPr>
      <w:r w:rsidRPr="00A558E7">
        <w:rPr>
          <w:rFonts w:hint="eastAsia"/>
          <w:sz w:val="24"/>
        </w:rPr>
        <w:t>（</w:t>
      </w:r>
      <w:r>
        <w:rPr>
          <w:rFonts w:hint="eastAsia"/>
          <w:sz w:val="24"/>
        </w:rPr>
        <w:t>5</w:t>
      </w:r>
      <w:r w:rsidRPr="00A558E7">
        <w:rPr>
          <w:rFonts w:hint="eastAsia"/>
          <w:sz w:val="24"/>
        </w:rPr>
        <w:t>）</w:t>
      </w:r>
      <w:r w:rsidR="00BB0032">
        <w:rPr>
          <w:rFonts w:hint="eastAsia"/>
          <w:sz w:val="24"/>
        </w:rPr>
        <w:t>所有新生（非全日制定向就业新生除外）自带团组织关系，</w:t>
      </w:r>
      <w:r w:rsidRPr="00A558E7">
        <w:rPr>
          <w:rFonts w:hint="eastAsia"/>
          <w:sz w:val="24"/>
        </w:rPr>
        <w:t>入学报到时，将相关团籍材料交至本人所录取培养单位的党委办公室，后持团员证按照团员证的接转办法办理。</w:t>
      </w:r>
    </w:p>
    <w:p w14:paraId="3391BAD2" w14:textId="4472CA98" w:rsidR="00B249D5" w:rsidRPr="005B2263" w:rsidRDefault="004D4B00" w:rsidP="00B249D5">
      <w:pPr>
        <w:spacing w:before="50" w:line="320" w:lineRule="exact"/>
        <w:ind w:firstLineChars="200" w:firstLine="480"/>
        <w:rPr>
          <w:sz w:val="24"/>
        </w:rPr>
      </w:pPr>
      <w:r w:rsidRPr="00134AFA">
        <w:rPr>
          <w:rFonts w:hint="eastAsia"/>
          <w:sz w:val="24"/>
        </w:rPr>
        <w:t>2</w:t>
      </w:r>
      <w:r w:rsidRPr="00134AFA">
        <w:rPr>
          <w:rFonts w:hint="eastAsia"/>
          <w:sz w:val="24"/>
        </w:rPr>
        <w:t>．档案转接：</w:t>
      </w:r>
      <w:r w:rsidR="00B249D5" w:rsidRPr="00B249D5">
        <w:rPr>
          <w:rFonts w:hint="eastAsia"/>
          <w:sz w:val="24"/>
        </w:rPr>
        <w:t>自带档案的学生在自带过程中应注意妥善保管，不得私自拆封，务必在新生报到时交至所在学院。少部分省市学生档案如须邮寄，</w:t>
      </w:r>
      <w:r w:rsidR="00C1051A">
        <w:rPr>
          <w:rFonts w:hint="eastAsia"/>
          <w:kern w:val="0"/>
          <w:sz w:val="24"/>
        </w:rPr>
        <w:t>可统一寄至北京科技大学档案馆（</w:t>
      </w:r>
      <w:r w:rsidR="00C1051A">
        <w:rPr>
          <w:kern w:val="0"/>
          <w:sz w:val="24"/>
        </w:rPr>
        <w:t>010-62332363</w:t>
      </w:r>
      <w:r w:rsidR="00C1051A">
        <w:rPr>
          <w:rFonts w:hint="eastAsia"/>
          <w:kern w:val="0"/>
          <w:sz w:val="24"/>
        </w:rPr>
        <w:t>）。</w:t>
      </w:r>
      <w:r w:rsidR="00B249D5" w:rsidRPr="00EB6B59">
        <w:rPr>
          <w:rFonts w:hint="eastAsia"/>
          <w:sz w:val="24"/>
        </w:rPr>
        <w:t>档案中应包括材料：</w:t>
      </w:r>
    </w:p>
    <w:p w14:paraId="78B8D85C" w14:textId="77777777" w:rsidR="00B249D5" w:rsidRPr="005B2263" w:rsidRDefault="00B249D5" w:rsidP="00B249D5">
      <w:pPr>
        <w:spacing w:before="50" w:line="320" w:lineRule="exact"/>
        <w:ind w:firstLineChars="200" w:firstLine="480"/>
        <w:rPr>
          <w:sz w:val="24"/>
        </w:rPr>
      </w:pPr>
      <w:r w:rsidRPr="005B2263">
        <w:rPr>
          <w:rFonts w:hint="eastAsia"/>
          <w:sz w:val="24"/>
        </w:rPr>
        <w:t>（</w:t>
      </w:r>
      <w:r w:rsidRPr="005B2263">
        <w:rPr>
          <w:rFonts w:hint="eastAsia"/>
          <w:sz w:val="24"/>
        </w:rPr>
        <w:t>1</w:t>
      </w:r>
      <w:r w:rsidRPr="005B2263">
        <w:rPr>
          <w:rFonts w:hint="eastAsia"/>
          <w:sz w:val="24"/>
        </w:rPr>
        <w:t>）高考报名材料：</w:t>
      </w:r>
      <w:r w:rsidRPr="00B249D5">
        <w:rPr>
          <w:rFonts w:hint="eastAsia"/>
          <w:sz w:val="24"/>
        </w:rPr>
        <w:t>高考报名登记表、高考体检表等相关报考材料；</w:t>
      </w:r>
    </w:p>
    <w:p w14:paraId="66514BF6" w14:textId="68CA492A" w:rsidR="00B249D5" w:rsidRPr="005B2263" w:rsidRDefault="00B249D5" w:rsidP="00B249D5">
      <w:pPr>
        <w:spacing w:before="50" w:line="320" w:lineRule="exact"/>
        <w:ind w:firstLineChars="200" w:firstLine="480"/>
        <w:rPr>
          <w:sz w:val="24"/>
        </w:rPr>
      </w:pPr>
      <w:r w:rsidRPr="005B2263">
        <w:rPr>
          <w:rFonts w:hint="eastAsia"/>
          <w:sz w:val="24"/>
        </w:rPr>
        <w:t>（</w:t>
      </w:r>
      <w:r w:rsidRPr="005B2263">
        <w:rPr>
          <w:rFonts w:hint="eastAsia"/>
          <w:sz w:val="24"/>
        </w:rPr>
        <w:t>2</w:t>
      </w:r>
      <w:r w:rsidRPr="005B2263">
        <w:rPr>
          <w:rFonts w:hint="eastAsia"/>
          <w:sz w:val="24"/>
        </w:rPr>
        <w:t>）</w:t>
      </w:r>
      <w:r w:rsidRPr="00B249D5">
        <w:rPr>
          <w:rFonts w:hint="eastAsia"/>
          <w:sz w:val="24"/>
        </w:rPr>
        <w:t>高中学籍材料：高中毕业生登记表、高中学籍表</w:t>
      </w:r>
      <w:r w:rsidRPr="00B249D5">
        <w:rPr>
          <w:rFonts w:hint="eastAsia"/>
          <w:sz w:val="24"/>
        </w:rPr>
        <w:t>/</w:t>
      </w:r>
      <w:r w:rsidRPr="00B249D5">
        <w:rPr>
          <w:rFonts w:hint="eastAsia"/>
          <w:sz w:val="24"/>
        </w:rPr>
        <w:t>卡、高中发展报告等相关学籍材料；</w:t>
      </w:r>
    </w:p>
    <w:p w14:paraId="7412AB72" w14:textId="7F185673" w:rsidR="00B249D5" w:rsidRDefault="00B249D5" w:rsidP="00B249D5">
      <w:pPr>
        <w:spacing w:before="50" w:line="320" w:lineRule="exact"/>
        <w:ind w:firstLineChars="200" w:firstLine="480"/>
        <w:rPr>
          <w:sz w:val="24"/>
        </w:rPr>
      </w:pPr>
      <w:r w:rsidRPr="005B2263">
        <w:rPr>
          <w:rFonts w:hint="eastAsia"/>
          <w:sz w:val="24"/>
        </w:rPr>
        <w:t>（</w:t>
      </w:r>
      <w:r w:rsidRPr="005B2263">
        <w:rPr>
          <w:rFonts w:hint="eastAsia"/>
          <w:sz w:val="24"/>
        </w:rPr>
        <w:t>3</w:t>
      </w:r>
      <w:r w:rsidRPr="005B2263">
        <w:rPr>
          <w:rFonts w:hint="eastAsia"/>
          <w:sz w:val="24"/>
        </w:rPr>
        <w:t>）</w:t>
      </w:r>
      <w:r w:rsidR="00220EC6">
        <w:rPr>
          <w:rFonts w:hint="eastAsia"/>
          <w:sz w:val="24"/>
        </w:rPr>
        <w:t>入党、入团材料等（团员证无须上交，自己保管即可）；</w:t>
      </w:r>
    </w:p>
    <w:p w14:paraId="63B98119" w14:textId="5E7932B6" w:rsidR="00220EC6" w:rsidRPr="00F80A47" w:rsidRDefault="00220EC6" w:rsidP="00220EC6">
      <w:pPr>
        <w:spacing w:before="50" w:line="320" w:lineRule="exact"/>
        <w:ind w:firstLineChars="200" w:firstLine="480"/>
        <w:rPr>
          <w:color w:val="000000" w:themeColor="text1"/>
          <w:kern w:val="0"/>
          <w:sz w:val="24"/>
        </w:rPr>
      </w:pPr>
      <w:r w:rsidRPr="00F80A47">
        <w:rPr>
          <w:rFonts w:hint="eastAsia"/>
          <w:color w:val="000000" w:themeColor="text1"/>
          <w:kern w:val="0"/>
          <w:sz w:val="24"/>
        </w:rPr>
        <w:t>（</w:t>
      </w:r>
      <w:r w:rsidRPr="00F80A47">
        <w:rPr>
          <w:rFonts w:hint="eastAsia"/>
          <w:color w:val="000000" w:themeColor="text1"/>
          <w:kern w:val="0"/>
          <w:sz w:val="24"/>
        </w:rPr>
        <w:t>4</w:t>
      </w:r>
      <w:r w:rsidRPr="00F80A47">
        <w:rPr>
          <w:rFonts w:hint="eastAsia"/>
          <w:color w:val="000000" w:themeColor="text1"/>
          <w:kern w:val="0"/>
          <w:sz w:val="24"/>
        </w:rPr>
        <w:t>）高考成绩（部分省市包含）。</w:t>
      </w:r>
    </w:p>
    <w:p w14:paraId="0B353767" w14:textId="0B481E97" w:rsidR="004D4B00" w:rsidRPr="00134AFA" w:rsidRDefault="004D4B00" w:rsidP="00B249D5">
      <w:pPr>
        <w:spacing w:before="50" w:line="320" w:lineRule="exact"/>
        <w:ind w:firstLineChars="200" w:firstLine="480"/>
        <w:rPr>
          <w:sz w:val="24"/>
        </w:rPr>
      </w:pPr>
      <w:r w:rsidRPr="00134AFA">
        <w:rPr>
          <w:rFonts w:hint="eastAsia"/>
          <w:sz w:val="24"/>
        </w:rPr>
        <w:t>3</w:t>
      </w:r>
      <w:r w:rsidRPr="00134AFA">
        <w:rPr>
          <w:rFonts w:hint="eastAsia"/>
          <w:sz w:val="24"/>
        </w:rPr>
        <w:t>．户口迁入须知：</w:t>
      </w:r>
    </w:p>
    <w:p w14:paraId="139B1FFF" w14:textId="55089D74" w:rsidR="004D4B00" w:rsidRPr="00134AFA" w:rsidRDefault="004D4B00" w:rsidP="004D4B00">
      <w:pPr>
        <w:spacing w:before="50" w:line="320" w:lineRule="exact"/>
        <w:ind w:firstLineChars="200" w:firstLine="480"/>
        <w:rPr>
          <w:sz w:val="24"/>
        </w:rPr>
      </w:pPr>
      <w:r w:rsidRPr="00134AFA">
        <w:rPr>
          <w:rFonts w:hint="eastAsia"/>
          <w:sz w:val="24"/>
        </w:rPr>
        <w:t>（</w:t>
      </w:r>
      <w:r w:rsidRPr="00134AFA">
        <w:rPr>
          <w:rFonts w:hint="eastAsia"/>
          <w:sz w:val="24"/>
        </w:rPr>
        <w:t>1</w:t>
      </w:r>
      <w:r w:rsidRPr="00134AFA">
        <w:rPr>
          <w:rFonts w:hint="eastAsia"/>
          <w:sz w:val="24"/>
        </w:rPr>
        <w:t>）户口迁入采取自愿原则办理，北京市户口的新生不办理户口迁移</w:t>
      </w:r>
      <w:r w:rsidR="004F49C2" w:rsidRPr="00134AFA">
        <w:rPr>
          <w:rFonts w:hint="eastAsia"/>
          <w:sz w:val="24"/>
        </w:rPr>
        <w:t>（户口一经迁入学校，除退学外，在校期间户口不能迁出）</w:t>
      </w:r>
      <w:r w:rsidRPr="00134AFA">
        <w:rPr>
          <w:rFonts w:hint="eastAsia"/>
          <w:sz w:val="24"/>
        </w:rPr>
        <w:t>。</w:t>
      </w:r>
    </w:p>
    <w:p w14:paraId="4127283E" w14:textId="77777777" w:rsidR="004D4B00" w:rsidRPr="00134AFA" w:rsidRDefault="004D4B00" w:rsidP="004D4B00">
      <w:pPr>
        <w:spacing w:before="50" w:line="320" w:lineRule="exact"/>
        <w:ind w:firstLineChars="200" w:firstLine="480"/>
        <w:rPr>
          <w:sz w:val="24"/>
        </w:rPr>
      </w:pPr>
      <w:r w:rsidRPr="00134AFA">
        <w:rPr>
          <w:rFonts w:hint="eastAsia"/>
          <w:sz w:val="24"/>
        </w:rPr>
        <w:t>（</w:t>
      </w:r>
      <w:r w:rsidRPr="00134AFA">
        <w:rPr>
          <w:rFonts w:hint="eastAsia"/>
          <w:sz w:val="24"/>
        </w:rPr>
        <w:t>2</w:t>
      </w:r>
      <w:r w:rsidRPr="00134AFA">
        <w:rPr>
          <w:rFonts w:hint="eastAsia"/>
          <w:sz w:val="24"/>
        </w:rPr>
        <w:t>）自愿办理户口迁入手续的京外新生，请于</w:t>
      </w:r>
      <w:proofErr w:type="gramStart"/>
      <w:r w:rsidRPr="00134AFA">
        <w:rPr>
          <w:rFonts w:hint="eastAsia"/>
          <w:sz w:val="24"/>
        </w:rPr>
        <w:t>报到前持录取</w:t>
      </w:r>
      <w:proofErr w:type="gramEnd"/>
      <w:r w:rsidRPr="00134AFA">
        <w:rPr>
          <w:rFonts w:hint="eastAsia"/>
          <w:sz w:val="24"/>
        </w:rPr>
        <w:t>通知书将本人户口从当地派出所迁出，并于报到时提交户口迁移证、录取通知书、身份证等材料。证件不全或迁移证不符合要求的将无法办理。</w:t>
      </w:r>
    </w:p>
    <w:p w14:paraId="163FAB9E" w14:textId="77777777" w:rsidR="004D4B00" w:rsidRPr="00134AFA" w:rsidRDefault="004D4B00" w:rsidP="004D4B00">
      <w:pPr>
        <w:spacing w:before="50" w:line="320" w:lineRule="exact"/>
        <w:ind w:firstLineChars="200" w:firstLine="480"/>
        <w:rPr>
          <w:sz w:val="24"/>
        </w:rPr>
      </w:pPr>
      <w:r w:rsidRPr="00134AFA">
        <w:rPr>
          <w:rFonts w:hint="eastAsia"/>
          <w:sz w:val="24"/>
        </w:rPr>
        <w:t>（</w:t>
      </w:r>
      <w:r w:rsidRPr="00134AFA">
        <w:rPr>
          <w:rFonts w:hint="eastAsia"/>
          <w:sz w:val="24"/>
        </w:rPr>
        <w:t>3</w:t>
      </w:r>
      <w:r w:rsidRPr="00134AFA">
        <w:rPr>
          <w:rFonts w:hint="eastAsia"/>
          <w:sz w:val="24"/>
        </w:rPr>
        <w:t>）户口迁移证上的姓名与录取通知书上的姓名须完全一致。</w:t>
      </w:r>
    </w:p>
    <w:p w14:paraId="23A77EC1" w14:textId="77777777" w:rsidR="004D4B00" w:rsidRPr="00134AFA" w:rsidRDefault="004D4B00" w:rsidP="004D4B00">
      <w:pPr>
        <w:spacing w:before="50" w:line="320" w:lineRule="exact"/>
        <w:ind w:firstLineChars="200" w:firstLine="480"/>
        <w:rPr>
          <w:sz w:val="24"/>
        </w:rPr>
      </w:pPr>
      <w:r w:rsidRPr="00134AFA">
        <w:rPr>
          <w:rFonts w:hint="eastAsia"/>
          <w:sz w:val="24"/>
        </w:rPr>
        <w:t>（</w:t>
      </w:r>
      <w:r w:rsidRPr="00134AFA">
        <w:rPr>
          <w:rFonts w:hint="eastAsia"/>
          <w:sz w:val="24"/>
        </w:rPr>
        <w:t>4</w:t>
      </w:r>
      <w:r w:rsidRPr="00134AFA">
        <w:rPr>
          <w:rFonts w:hint="eastAsia"/>
          <w:sz w:val="24"/>
        </w:rPr>
        <w:t>）户口迁移证上的籍贯、出生地</w:t>
      </w:r>
      <w:proofErr w:type="gramStart"/>
      <w:r w:rsidRPr="00134AFA">
        <w:rPr>
          <w:rFonts w:hint="eastAsia"/>
          <w:sz w:val="24"/>
        </w:rPr>
        <w:t>一栏须写明</w:t>
      </w:r>
      <w:proofErr w:type="gramEnd"/>
      <w:r w:rsidRPr="00134AFA">
        <w:rPr>
          <w:rFonts w:hint="eastAsia"/>
          <w:sz w:val="24"/>
        </w:rPr>
        <w:t>省、市或县</w:t>
      </w:r>
      <w:r w:rsidRPr="00134AFA">
        <w:rPr>
          <w:rFonts w:hint="eastAsia"/>
          <w:sz w:val="24"/>
        </w:rPr>
        <w:t>(</w:t>
      </w:r>
      <w:r w:rsidRPr="00134AFA">
        <w:rPr>
          <w:rFonts w:hint="eastAsia"/>
          <w:sz w:val="24"/>
        </w:rPr>
        <w:t>不能只写到省</w:t>
      </w:r>
      <w:r w:rsidRPr="00134AFA">
        <w:rPr>
          <w:rFonts w:hint="eastAsia"/>
          <w:sz w:val="24"/>
        </w:rPr>
        <w:t>)</w:t>
      </w:r>
      <w:r w:rsidRPr="00134AFA">
        <w:rPr>
          <w:rFonts w:hint="eastAsia"/>
          <w:sz w:val="24"/>
        </w:rPr>
        <w:t>；户口迁出地址须写明省、市、县（区）、街道（乡）、门牌（村）的详细名称。</w:t>
      </w:r>
    </w:p>
    <w:p w14:paraId="6BB667FC" w14:textId="77777777" w:rsidR="004D4B00" w:rsidRPr="00134AFA" w:rsidRDefault="004D4B00" w:rsidP="004D4B00">
      <w:pPr>
        <w:spacing w:before="50" w:line="320" w:lineRule="exact"/>
        <w:ind w:firstLineChars="200" w:firstLine="480"/>
        <w:rPr>
          <w:sz w:val="24"/>
        </w:rPr>
      </w:pPr>
      <w:r w:rsidRPr="00134AFA">
        <w:rPr>
          <w:rFonts w:hint="eastAsia"/>
          <w:sz w:val="24"/>
        </w:rPr>
        <w:t>（</w:t>
      </w:r>
      <w:r w:rsidRPr="00134AFA">
        <w:rPr>
          <w:rFonts w:hint="eastAsia"/>
          <w:sz w:val="24"/>
        </w:rPr>
        <w:t>5</w:t>
      </w:r>
      <w:r w:rsidRPr="00134AFA">
        <w:rPr>
          <w:rFonts w:hint="eastAsia"/>
          <w:sz w:val="24"/>
        </w:rPr>
        <w:t>）迁移证需加盖所属派出所公章，无派出所公章的学校将无法接收。</w:t>
      </w:r>
    </w:p>
    <w:p w14:paraId="4FC01F63" w14:textId="77777777" w:rsidR="004D4B00" w:rsidRPr="00134AFA" w:rsidRDefault="004D4B00" w:rsidP="004D4B00">
      <w:pPr>
        <w:spacing w:before="50" w:line="320" w:lineRule="exact"/>
        <w:ind w:firstLineChars="200" w:firstLine="480"/>
        <w:rPr>
          <w:sz w:val="24"/>
        </w:rPr>
      </w:pPr>
      <w:r w:rsidRPr="00134AFA">
        <w:rPr>
          <w:rFonts w:hint="eastAsia"/>
          <w:sz w:val="24"/>
        </w:rPr>
        <w:t>（</w:t>
      </w:r>
      <w:r w:rsidRPr="00134AFA">
        <w:rPr>
          <w:rFonts w:hint="eastAsia"/>
          <w:sz w:val="24"/>
        </w:rPr>
        <w:t>6</w:t>
      </w:r>
      <w:r w:rsidRPr="00134AFA">
        <w:rPr>
          <w:rFonts w:hint="eastAsia"/>
          <w:sz w:val="24"/>
        </w:rPr>
        <w:t>）迁出派出所须注明迁出人员的户籍类别（农业或非农业），如本省（市、自治区）已取消户籍类别，则可不填写。</w:t>
      </w:r>
    </w:p>
    <w:p w14:paraId="18810816" w14:textId="77777777" w:rsidR="004D4B00" w:rsidRPr="00134AFA" w:rsidRDefault="004D4B00" w:rsidP="004D4B00">
      <w:pPr>
        <w:spacing w:before="50" w:line="320" w:lineRule="exact"/>
        <w:ind w:firstLineChars="200" w:firstLine="480"/>
        <w:rPr>
          <w:sz w:val="24"/>
        </w:rPr>
      </w:pPr>
      <w:r w:rsidRPr="00134AFA">
        <w:rPr>
          <w:rFonts w:hint="eastAsia"/>
          <w:sz w:val="24"/>
        </w:rPr>
        <w:t>（</w:t>
      </w:r>
      <w:r w:rsidRPr="00134AFA">
        <w:rPr>
          <w:rFonts w:hint="eastAsia"/>
          <w:sz w:val="24"/>
        </w:rPr>
        <w:t>7</w:t>
      </w:r>
      <w:r w:rsidRPr="00134AFA">
        <w:rPr>
          <w:rFonts w:hint="eastAsia"/>
          <w:sz w:val="24"/>
        </w:rPr>
        <w:t>）迁移证各项均不得涂改，学生本人留存户口迁移证复印件。</w:t>
      </w:r>
    </w:p>
    <w:p w14:paraId="291FF5C8" w14:textId="77777777" w:rsidR="004D4B00" w:rsidRPr="00134AFA" w:rsidRDefault="004D4B00" w:rsidP="004D4B00">
      <w:pPr>
        <w:spacing w:before="50" w:line="320" w:lineRule="exact"/>
        <w:ind w:firstLineChars="200" w:firstLine="480"/>
        <w:rPr>
          <w:sz w:val="24"/>
        </w:rPr>
      </w:pPr>
      <w:r w:rsidRPr="00134AFA">
        <w:rPr>
          <w:rFonts w:hint="eastAsia"/>
          <w:sz w:val="24"/>
        </w:rPr>
        <w:t>（</w:t>
      </w:r>
      <w:r w:rsidRPr="00134AFA">
        <w:rPr>
          <w:rFonts w:hint="eastAsia"/>
          <w:sz w:val="24"/>
        </w:rPr>
        <w:t>8</w:t>
      </w:r>
      <w:r w:rsidRPr="00134AFA">
        <w:rPr>
          <w:rFonts w:hint="eastAsia"/>
          <w:sz w:val="24"/>
        </w:rPr>
        <w:t>）请将本人身高、血型用铅笔填写在户口迁移证右下角，血型不确定者可不填写。</w:t>
      </w:r>
    </w:p>
    <w:p w14:paraId="4A24BF90" w14:textId="77777777" w:rsidR="004D4B00" w:rsidRPr="00134AFA" w:rsidRDefault="004D4B00" w:rsidP="004D4B00">
      <w:pPr>
        <w:spacing w:before="50" w:line="320" w:lineRule="exact"/>
        <w:ind w:firstLineChars="200" w:firstLine="480"/>
        <w:rPr>
          <w:sz w:val="24"/>
        </w:rPr>
      </w:pPr>
      <w:r w:rsidRPr="00134AFA">
        <w:rPr>
          <w:rFonts w:hint="eastAsia"/>
          <w:sz w:val="24"/>
        </w:rPr>
        <w:t>（</w:t>
      </w:r>
      <w:r w:rsidRPr="00134AFA">
        <w:rPr>
          <w:rFonts w:hint="eastAsia"/>
          <w:sz w:val="24"/>
        </w:rPr>
        <w:t>9</w:t>
      </w:r>
      <w:r w:rsidRPr="00134AFA">
        <w:rPr>
          <w:rFonts w:hint="eastAsia"/>
          <w:sz w:val="24"/>
        </w:rPr>
        <w:t>）户口迁入地址：北京市海淀区学院路</w:t>
      </w:r>
      <w:r w:rsidRPr="00134AFA">
        <w:rPr>
          <w:rFonts w:hint="eastAsia"/>
          <w:sz w:val="24"/>
        </w:rPr>
        <w:t>30</w:t>
      </w:r>
      <w:r w:rsidRPr="00134AFA">
        <w:rPr>
          <w:rFonts w:hint="eastAsia"/>
          <w:sz w:val="24"/>
        </w:rPr>
        <w:t>号或北京科技大学。</w:t>
      </w:r>
    </w:p>
    <w:p w14:paraId="7ED5E335" w14:textId="77777777" w:rsidR="004D4B00" w:rsidRPr="00134AFA" w:rsidRDefault="004D4B00" w:rsidP="004D4B00">
      <w:pPr>
        <w:spacing w:before="50" w:line="320" w:lineRule="exact"/>
        <w:ind w:firstLineChars="200" w:firstLine="480"/>
        <w:rPr>
          <w:sz w:val="24"/>
        </w:rPr>
      </w:pPr>
      <w:r w:rsidRPr="00134AFA">
        <w:rPr>
          <w:rFonts w:hint="eastAsia"/>
          <w:sz w:val="24"/>
        </w:rPr>
        <w:t>（</w:t>
      </w:r>
      <w:r w:rsidRPr="00134AFA">
        <w:rPr>
          <w:rFonts w:hint="eastAsia"/>
          <w:sz w:val="24"/>
        </w:rPr>
        <w:t>10</w:t>
      </w:r>
      <w:r w:rsidRPr="00134AFA">
        <w:rPr>
          <w:rFonts w:hint="eastAsia"/>
          <w:sz w:val="24"/>
        </w:rPr>
        <w:t>）新生入学报到当日，应将《户口迁移证》交至所在学院，逾期未交的将视为自动放弃迁入，今后均不再受理。</w:t>
      </w:r>
    </w:p>
    <w:p w14:paraId="6E7A57AB" w14:textId="77777777" w:rsidR="004D4B00" w:rsidRPr="00134AFA" w:rsidRDefault="004D4B00" w:rsidP="004D4B00">
      <w:pPr>
        <w:spacing w:before="50" w:line="320" w:lineRule="exact"/>
        <w:ind w:firstLineChars="200" w:firstLine="480"/>
        <w:rPr>
          <w:sz w:val="24"/>
        </w:rPr>
      </w:pPr>
      <w:r w:rsidRPr="00134AFA">
        <w:rPr>
          <w:rFonts w:hint="eastAsia"/>
          <w:sz w:val="24"/>
        </w:rPr>
        <w:t>（</w:t>
      </w:r>
      <w:r w:rsidRPr="00134AFA">
        <w:rPr>
          <w:rFonts w:hint="eastAsia"/>
          <w:sz w:val="24"/>
        </w:rPr>
        <w:t>11</w:t>
      </w:r>
      <w:r w:rsidRPr="00134AFA">
        <w:rPr>
          <w:rFonts w:hint="eastAsia"/>
          <w:sz w:val="24"/>
        </w:rPr>
        <w:t>）户口迁移证的</w:t>
      </w:r>
      <w:r w:rsidR="00142BDC" w:rsidRPr="00134AFA">
        <w:rPr>
          <w:rFonts w:hint="eastAsia"/>
          <w:sz w:val="24"/>
        </w:rPr>
        <w:t>有效期为一个月，如因特殊情况户口迁移证过了有效期，学校仍予接收</w:t>
      </w:r>
      <w:r w:rsidRPr="00134AFA">
        <w:rPr>
          <w:rFonts w:hint="eastAsia"/>
          <w:sz w:val="24"/>
        </w:rPr>
        <w:t>。</w:t>
      </w:r>
    </w:p>
    <w:p w14:paraId="75C25B86" w14:textId="77777777" w:rsidR="00DB5E61" w:rsidRPr="00134AFA" w:rsidRDefault="00DB5E61" w:rsidP="0093290E">
      <w:pPr>
        <w:pStyle w:val="Default"/>
        <w:spacing w:beforeLines="50" w:before="156"/>
        <w:ind w:firstLine="482"/>
        <w:rPr>
          <w:b/>
        </w:rPr>
      </w:pPr>
      <w:r w:rsidRPr="00134AFA">
        <w:rPr>
          <w:rFonts w:hint="eastAsia"/>
          <w:b/>
        </w:rPr>
        <w:t>三、学杂费缴纳</w:t>
      </w:r>
    </w:p>
    <w:p w14:paraId="6874075B" w14:textId="5E5701BC" w:rsidR="00A93817" w:rsidRPr="00134AFA" w:rsidRDefault="00A93817" w:rsidP="00A93817">
      <w:pPr>
        <w:ind w:firstLineChars="200" w:firstLine="480"/>
        <w:rPr>
          <w:sz w:val="24"/>
        </w:rPr>
      </w:pPr>
      <w:r w:rsidRPr="00134AFA">
        <w:rPr>
          <w:rFonts w:hint="eastAsia"/>
          <w:sz w:val="24"/>
        </w:rPr>
        <w:t xml:space="preserve">1. </w:t>
      </w:r>
      <w:r w:rsidRPr="00134AFA">
        <w:rPr>
          <w:rFonts w:hint="eastAsia"/>
          <w:sz w:val="24"/>
        </w:rPr>
        <w:t>学费、住宿费、体检费：</w:t>
      </w:r>
      <w:r w:rsidR="00BB0032" w:rsidRPr="00BB0032">
        <w:rPr>
          <w:rFonts w:hint="eastAsia"/>
          <w:sz w:val="24"/>
        </w:rPr>
        <w:t>均须通过学校电子支付平台（</w:t>
      </w:r>
      <w:r w:rsidR="00BB0032" w:rsidRPr="00BB0032">
        <w:rPr>
          <w:rFonts w:hint="eastAsia"/>
          <w:sz w:val="24"/>
        </w:rPr>
        <w:t>https://pay.ustb.edu.cn</w:t>
      </w:r>
      <w:r w:rsidR="00BB0032" w:rsidRPr="00BB0032">
        <w:rPr>
          <w:rFonts w:hint="eastAsia"/>
          <w:sz w:val="24"/>
        </w:rPr>
        <w:t>）在线缴纳。电子支付平台可通过电脑端或手机端浏览器访问，支持微信、支付宝、</w:t>
      </w:r>
      <w:proofErr w:type="gramStart"/>
      <w:r w:rsidR="00BB0032" w:rsidRPr="00BB0032">
        <w:rPr>
          <w:rFonts w:hint="eastAsia"/>
          <w:sz w:val="24"/>
        </w:rPr>
        <w:t>银联卡三种</w:t>
      </w:r>
      <w:proofErr w:type="gramEnd"/>
      <w:r w:rsidR="00BB0032" w:rsidRPr="00BB0032">
        <w:rPr>
          <w:rFonts w:hint="eastAsia"/>
          <w:sz w:val="24"/>
        </w:rPr>
        <w:t>在线支付方式。登录账号为本人学号（见北京科技大学官方</w:t>
      </w:r>
      <w:proofErr w:type="gramStart"/>
      <w:r w:rsidR="00BB0032" w:rsidRPr="00BB0032">
        <w:rPr>
          <w:rFonts w:hint="eastAsia"/>
          <w:sz w:val="24"/>
        </w:rPr>
        <w:t>迎新网</w:t>
      </w:r>
      <w:proofErr w:type="gramEnd"/>
      <w:r w:rsidR="00BB0032" w:rsidRPr="00BB0032">
        <w:rPr>
          <w:rFonts w:hint="eastAsia"/>
          <w:sz w:val="24"/>
        </w:rPr>
        <w:t>http://yx.ustb.edu.cn</w:t>
      </w:r>
      <w:r w:rsidR="00BB0032" w:rsidRPr="00BB0032">
        <w:rPr>
          <w:rFonts w:hint="eastAsia"/>
          <w:sz w:val="24"/>
        </w:rPr>
        <w:t>，如</w:t>
      </w:r>
      <w:r w:rsidR="00BB0032" w:rsidRPr="00BB0032">
        <w:rPr>
          <w:rFonts w:hint="eastAsia"/>
          <w:sz w:val="24"/>
        </w:rPr>
        <w:t>418XXXXX</w:t>
      </w:r>
      <w:r w:rsidR="00BB0032" w:rsidRPr="00BB0032">
        <w:rPr>
          <w:rFonts w:hint="eastAsia"/>
          <w:sz w:val="24"/>
        </w:rPr>
        <w:t>）；初始密码为</w:t>
      </w:r>
      <w:r w:rsidR="00BB0032" w:rsidRPr="00BB0032">
        <w:rPr>
          <w:rFonts w:hint="eastAsia"/>
          <w:sz w:val="24"/>
        </w:rPr>
        <w:t>123456</w:t>
      </w:r>
      <w:r w:rsidR="00BB0032" w:rsidRPr="00BB0032">
        <w:rPr>
          <w:rFonts w:hint="eastAsia"/>
          <w:sz w:val="24"/>
        </w:rPr>
        <w:t>。</w:t>
      </w:r>
    </w:p>
    <w:p w14:paraId="464B245F" w14:textId="77777777" w:rsidR="00A93817" w:rsidRPr="00134AFA" w:rsidRDefault="00A93817" w:rsidP="00A93817">
      <w:pPr>
        <w:ind w:firstLineChars="200" w:firstLine="480"/>
        <w:rPr>
          <w:sz w:val="24"/>
        </w:rPr>
      </w:pPr>
      <w:r w:rsidRPr="00134AFA">
        <w:rPr>
          <w:rFonts w:hint="eastAsia"/>
          <w:sz w:val="24"/>
        </w:rPr>
        <w:t>（</w:t>
      </w:r>
      <w:r w:rsidRPr="00134AFA">
        <w:rPr>
          <w:rFonts w:hint="eastAsia"/>
          <w:sz w:val="24"/>
        </w:rPr>
        <w:t>1</w:t>
      </w:r>
      <w:r w:rsidRPr="00134AFA">
        <w:rPr>
          <w:rFonts w:hint="eastAsia"/>
          <w:sz w:val="24"/>
        </w:rPr>
        <w:t>）学费：视觉传达设计专业</w:t>
      </w:r>
      <w:r w:rsidRPr="00134AFA">
        <w:rPr>
          <w:rFonts w:hint="eastAsia"/>
          <w:sz w:val="24"/>
        </w:rPr>
        <w:t>10000</w:t>
      </w:r>
      <w:r w:rsidRPr="00134AFA">
        <w:rPr>
          <w:rFonts w:hint="eastAsia"/>
          <w:sz w:val="24"/>
        </w:rPr>
        <w:t>元</w:t>
      </w:r>
      <w:r w:rsidRPr="00134AFA">
        <w:rPr>
          <w:rFonts w:hint="eastAsia"/>
          <w:sz w:val="24"/>
        </w:rPr>
        <w:t>/</w:t>
      </w:r>
      <w:r w:rsidRPr="00134AFA">
        <w:rPr>
          <w:rFonts w:hint="eastAsia"/>
          <w:sz w:val="24"/>
        </w:rPr>
        <w:t>学年，其他专业</w:t>
      </w:r>
      <w:r w:rsidRPr="00134AFA">
        <w:rPr>
          <w:rFonts w:hint="eastAsia"/>
          <w:sz w:val="24"/>
        </w:rPr>
        <w:t>5000</w:t>
      </w:r>
      <w:r w:rsidRPr="00134AFA">
        <w:rPr>
          <w:rFonts w:hint="eastAsia"/>
          <w:sz w:val="24"/>
        </w:rPr>
        <w:t>元</w:t>
      </w:r>
      <w:r w:rsidRPr="00134AFA">
        <w:rPr>
          <w:rFonts w:hint="eastAsia"/>
          <w:sz w:val="24"/>
        </w:rPr>
        <w:t>/</w:t>
      </w:r>
      <w:r w:rsidRPr="00134AFA">
        <w:rPr>
          <w:rFonts w:hint="eastAsia"/>
          <w:sz w:val="24"/>
        </w:rPr>
        <w:t>学年；</w:t>
      </w:r>
    </w:p>
    <w:p w14:paraId="4BBF2315" w14:textId="1338F2B3" w:rsidR="00A93817" w:rsidRPr="00134AFA" w:rsidRDefault="00A93817" w:rsidP="00A93817">
      <w:pPr>
        <w:ind w:firstLineChars="200" w:firstLine="480"/>
        <w:rPr>
          <w:sz w:val="24"/>
        </w:rPr>
      </w:pPr>
      <w:r w:rsidRPr="00134AFA">
        <w:rPr>
          <w:rFonts w:hint="eastAsia"/>
          <w:sz w:val="24"/>
        </w:rPr>
        <w:t>（</w:t>
      </w:r>
      <w:r w:rsidRPr="00134AFA">
        <w:rPr>
          <w:rFonts w:hint="eastAsia"/>
          <w:sz w:val="24"/>
        </w:rPr>
        <w:t>2</w:t>
      </w:r>
      <w:r w:rsidRPr="00134AFA">
        <w:rPr>
          <w:rFonts w:hint="eastAsia"/>
          <w:sz w:val="24"/>
        </w:rPr>
        <w:t>）住宿费：</w:t>
      </w:r>
      <w:r w:rsidR="00BB0032" w:rsidRPr="00BB0032">
        <w:rPr>
          <w:rFonts w:hint="eastAsia"/>
          <w:sz w:val="24"/>
        </w:rPr>
        <w:t>750-900</w:t>
      </w:r>
      <w:r w:rsidR="00BB0032" w:rsidRPr="00BB0032">
        <w:rPr>
          <w:rFonts w:hint="eastAsia"/>
          <w:sz w:val="24"/>
        </w:rPr>
        <w:t>元</w:t>
      </w:r>
      <w:r w:rsidR="00BB0032" w:rsidRPr="00BB0032">
        <w:rPr>
          <w:rFonts w:hint="eastAsia"/>
          <w:sz w:val="24"/>
        </w:rPr>
        <w:t>/</w:t>
      </w:r>
      <w:r w:rsidR="00BB0032" w:rsidRPr="00BB0032">
        <w:rPr>
          <w:rFonts w:hint="eastAsia"/>
          <w:sz w:val="24"/>
        </w:rPr>
        <w:t>学年（具体标准以实际安排的宿舍确定）；</w:t>
      </w:r>
    </w:p>
    <w:p w14:paraId="6CE7C153" w14:textId="77777777" w:rsidR="00BB0032" w:rsidRDefault="00A93817" w:rsidP="00A93817">
      <w:pPr>
        <w:ind w:firstLineChars="200" w:firstLine="480"/>
        <w:rPr>
          <w:sz w:val="24"/>
        </w:rPr>
      </w:pPr>
      <w:r w:rsidRPr="00134AFA">
        <w:rPr>
          <w:rFonts w:hint="eastAsia"/>
          <w:sz w:val="24"/>
        </w:rPr>
        <w:t>（</w:t>
      </w:r>
      <w:r w:rsidRPr="00134AFA">
        <w:rPr>
          <w:rFonts w:hint="eastAsia"/>
          <w:sz w:val="24"/>
        </w:rPr>
        <w:t>3</w:t>
      </w:r>
      <w:r w:rsidRPr="00134AFA">
        <w:rPr>
          <w:rFonts w:hint="eastAsia"/>
          <w:sz w:val="24"/>
        </w:rPr>
        <w:t>）体检费：</w:t>
      </w:r>
      <w:r w:rsidRPr="00134AFA">
        <w:rPr>
          <w:rFonts w:hint="eastAsia"/>
          <w:sz w:val="24"/>
        </w:rPr>
        <w:t>120</w:t>
      </w:r>
      <w:r w:rsidRPr="00134AFA">
        <w:rPr>
          <w:rFonts w:hint="eastAsia"/>
          <w:sz w:val="24"/>
        </w:rPr>
        <w:t>元</w:t>
      </w:r>
      <w:r w:rsidRPr="00134AFA">
        <w:rPr>
          <w:rFonts w:hint="eastAsia"/>
          <w:sz w:val="24"/>
        </w:rPr>
        <w:t>/</w:t>
      </w:r>
      <w:r w:rsidR="00BB0032">
        <w:rPr>
          <w:rFonts w:hint="eastAsia"/>
          <w:sz w:val="24"/>
        </w:rPr>
        <w:t>人。</w:t>
      </w:r>
    </w:p>
    <w:p w14:paraId="1287E400" w14:textId="77777777" w:rsidR="00BB0032" w:rsidRPr="00BB0032" w:rsidRDefault="00BB0032" w:rsidP="00BB0032">
      <w:pPr>
        <w:ind w:firstLineChars="200" w:firstLine="480"/>
        <w:rPr>
          <w:sz w:val="24"/>
        </w:rPr>
      </w:pPr>
      <w:r w:rsidRPr="00BB0032">
        <w:rPr>
          <w:rFonts w:hint="eastAsia"/>
          <w:sz w:val="24"/>
        </w:rPr>
        <w:t>学费、住宿费请于报到前完成在线缴费，缴费票据在报到后由辅导员发放给学生本人，请妥善保管。体检费网上缴费截止时间为</w:t>
      </w:r>
      <w:r w:rsidRPr="00BB0032">
        <w:rPr>
          <w:rFonts w:hint="eastAsia"/>
          <w:sz w:val="24"/>
        </w:rPr>
        <w:t>8</w:t>
      </w:r>
      <w:r w:rsidRPr="00BB0032">
        <w:rPr>
          <w:rFonts w:hint="eastAsia"/>
          <w:sz w:val="24"/>
        </w:rPr>
        <w:t>月</w:t>
      </w:r>
      <w:r w:rsidRPr="00BB0032">
        <w:rPr>
          <w:rFonts w:hint="eastAsia"/>
          <w:sz w:val="24"/>
        </w:rPr>
        <w:t>26</w:t>
      </w:r>
      <w:r w:rsidRPr="00BB0032">
        <w:rPr>
          <w:rFonts w:hint="eastAsia"/>
          <w:sz w:val="24"/>
        </w:rPr>
        <w:t>日（含）。</w:t>
      </w:r>
    </w:p>
    <w:p w14:paraId="024292DE" w14:textId="1A85AF2A" w:rsidR="00BB0032" w:rsidRPr="00BB0032" w:rsidRDefault="00BB0032" w:rsidP="00BB0032">
      <w:pPr>
        <w:ind w:firstLineChars="200" w:firstLine="480"/>
        <w:rPr>
          <w:sz w:val="24"/>
        </w:rPr>
      </w:pPr>
      <w:r w:rsidRPr="00BB0032">
        <w:rPr>
          <w:sz w:val="24"/>
        </w:rPr>
        <w:t>已申请助学贷款的学生，</w:t>
      </w:r>
      <w:r w:rsidRPr="00BB0032">
        <w:rPr>
          <w:rFonts w:hint="eastAsia"/>
          <w:sz w:val="24"/>
        </w:rPr>
        <w:t>需</w:t>
      </w:r>
      <w:r w:rsidRPr="00BB0032">
        <w:rPr>
          <w:sz w:val="24"/>
        </w:rPr>
        <w:t>在线缴纳</w:t>
      </w:r>
      <w:r w:rsidRPr="00BB0032">
        <w:rPr>
          <w:rFonts w:hint="eastAsia"/>
          <w:sz w:val="24"/>
        </w:rPr>
        <w:t>体检费及贷款额不足以</w:t>
      </w:r>
      <w:proofErr w:type="gramStart"/>
      <w:r w:rsidRPr="00BB0032">
        <w:rPr>
          <w:rFonts w:hint="eastAsia"/>
          <w:sz w:val="24"/>
        </w:rPr>
        <w:t>支付学</w:t>
      </w:r>
      <w:proofErr w:type="gramEnd"/>
      <w:r w:rsidRPr="00BB0032">
        <w:rPr>
          <w:rFonts w:hint="eastAsia"/>
          <w:sz w:val="24"/>
        </w:rPr>
        <w:t>宿费的差额部分</w:t>
      </w:r>
      <w:r w:rsidRPr="00BB0032">
        <w:rPr>
          <w:sz w:val="24"/>
        </w:rPr>
        <w:t>。</w:t>
      </w:r>
    </w:p>
    <w:p w14:paraId="4F6FE3ED" w14:textId="4F091156" w:rsidR="00BB0032" w:rsidRDefault="00BB0032" w:rsidP="00BB0032">
      <w:pPr>
        <w:ind w:firstLineChars="200" w:firstLine="480"/>
        <w:rPr>
          <w:sz w:val="24"/>
        </w:rPr>
      </w:pPr>
      <w:r w:rsidRPr="00BB0032">
        <w:rPr>
          <w:sz w:val="24"/>
        </w:rPr>
        <w:lastRenderedPageBreak/>
        <w:t>注意：学费</w:t>
      </w:r>
      <w:r w:rsidRPr="00BB0032">
        <w:rPr>
          <w:rFonts w:hint="eastAsia"/>
          <w:sz w:val="24"/>
        </w:rPr>
        <w:t>、</w:t>
      </w:r>
      <w:r w:rsidRPr="00BB0032">
        <w:rPr>
          <w:sz w:val="24"/>
        </w:rPr>
        <w:t>住宿费票据需要报销的学生，请在缴费时设定票据抬头为</w:t>
      </w:r>
      <w:r w:rsidRPr="00BB0032">
        <w:rPr>
          <w:sz w:val="24"/>
        </w:rPr>
        <w:t>“</w:t>
      </w:r>
      <w:r w:rsidRPr="00BB0032">
        <w:rPr>
          <w:sz w:val="24"/>
        </w:rPr>
        <w:t>单位名称</w:t>
      </w:r>
      <w:r w:rsidRPr="00BB0032">
        <w:rPr>
          <w:sz w:val="24"/>
        </w:rPr>
        <w:t>”</w:t>
      </w:r>
      <w:r w:rsidRPr="00BB0032">
        <w:rPr>
          <w:sz w:val="24"/>
        </w:rPr>
        <w:t>，并在线填写准确的单位名称信息。</w:t>
      </w:r>
    </w:p>
    <w:p w14:paraId="15295F10" w14:textId="22A2FE07" w:rsidR="00062F70" w:rsidRPr="00134AFA" w:rsidRDefault="00A93817" w:rsidP="00A93817">
      <w:pPr>
        <w:ind w:firstLineChars="200" w:firstLine="480"/>
        <w:rPr>
          <w:sz w:val="24"/>
        </w:rPr>
      </w:pPr>
      <w:r w:rsidRPr="00134AFA">
        <w:rPr>
          <w:rFonts w:hint="eastAsia"/>
          <w:sz w:val="24"/>
        </w:rPr>
        <w:t xml:space="preserve">2. </w:t>
      </w:r>
      <w:r w:rsidRPr="00134AFA">
        <w:rPr>
          <w:rFonts w:hint="eastAsia"/>
          <w:sz w:val="24"/>
        </w:rPr>
        <w:t>军训费用：入学后由北京市学生军训基地收取。根据国家有关规定及学校课程安排，新生入学后需参加为期</w:t>
      </w:r>
      <w:r w:rsidRPr="00134AFA">
        <w:rPr>
          <w:rFonts w:hint="eastAsia"/>
          <w:sz w:val="24"/>
        </w:rPr>
        <w:t>14</w:t>
      </w:r>
      <w:r w:rsidRPr="00134AFA">
        <w:rPr>
          <w:rFonts w:hint="eastAsia"/>
          <w:sz w:val="24"/>
        </w:rPr>
        <w:t>天（</w:t>
      </w:r>
      <w:r w:rsidRPr="00134AFA">
        <w:rPr>
          <w:rFonts w:hint="eastAsia"/>
          <w:sz w:val="24"/>
        </w:rPr>
        <w:t>9</w:t>
      </w:r>
      <w:r w:rsidRPr="00134AFA">
        <w:rPr>
          <w:rFonts w:hint="eastAsia"/>
          <w:sz w:val="24"/>
        </w:rPr>
        <w:t>月</w:t>
      </w:r>
      <w:r w:rsidR="00BB0032">
        <w:rPr>
          <w:rFonts w:hint="eastAsia"/>
          <w:sz w:val="24"/>
        </w:rPr>
        <w:t>1</w:t>
      </w:r>
      <w:r w:rsidRPr="00134AFA">
        <w:rPr>
          <w:rFonts w:hint="eastAsia"/>
          <w:sz w:val="24"/>
        </w:rPr>
        <w:t>日～</w:t>
      </w:r>
      <w:r w:rsidRPr="00134AFA">
        <w:rPr>
          <w:rFonts w:hint="eastAsia"/>
          <w:sz w:val="24"/>
        </w:rPr>
        <w:t>9</w:t>
      </w:r>
      <w:r w:rsidRPr="00134AFA">
        <w:rPr>
          <w:rFonts w:hint="eastAsia"/>
          <w:sz w:val="24"/>
        </w:rPr>
        <w:t>月</w:t>
      </w:r>
      <w:r w:rsidR="00BB0032">
        <w:rPr>
          <w:rFonts w:hint="eastAsia"/>
          <w:sz w:val="24"/>
        </w:rPr>
        <w:t>14</w:t>
      </w:r>
      <w:r w:rsidRPr="00134AFA">
        <w:rPr>
          <w:rFonts w:hint="eastAsia"/>
          <w:sz w:val="24"/>
        </w:rPr>
        <w:t>日）的军训，相关费用</w:t>
      </w:r>
      <w:r w:rsidRPr="00134AFA">
        <w:rPr>
          <w:rFonts w:hint="eastAsia"/>
          <w:sz w:val="24"/>
        </w:rPr>
        <w:t>3</w:t>
      </w:r>
      <w:r w:rsidRPr="00134AFA">
        <w:rPr>
          <w:sz w:val="24"/>
        </w:rPr>
        <w:t>9</w:t>
      </w:r>
      <w:r w:rsidRPr="00134AFA">
        <w:rPr>
          <w:rFonts w:hint="eastAsia"/>
          <w:sz w:val="24"/>
        </w:rPr>
        <w:t>0</w:t>
      </w:r>
      <w:r w:rsidRPr="00134AFA">
        <w:rPr>
          <w:rFonts w:hint="eastAsia"/>
          <w:sz w:val="24"/>
        </w:rPr>
        <w:t>元（伙食费</w:t>
      </w:r>
      <w:r w:rsidRPr="00134AFA">
        <w:rPr>
          <w:rFonts w:hint="eastAsia"/>
          <w:sz w:val="24"/>
        </w:rPr>
        <w:t>20</w:t>
      </w:r>
      <w:r w:rsidRPr="00134AFA">
        <w:rPr>
          <w:rFonts w:hint="eastAsia"/>
          <w:sz w:val="24"/>
        </w:rPr>
        <w:t>元</w:t>
      </w:r>
      <w:r w:rsidRPr="00134AFA">
        <w:rPr>
          <w:rFonts w:hint="eastAsia"/>
          <w:sz w:val="24"/>
        </w:rPr>
        <w:t>/</w:t>
      </w:r>
      <w:r w:rsidRPr="00134AFA">
        <w:rPr>
          <w:rFonts w:hint="eastAsia"/>
          <w:sz w:val="24"/>
        </w:rPr>
        <w:t>天×</w:t>
      </w:r>
      <w:r w:rsidRPr="00134AFA">
        <w:rPr>
          <w:rFonts w:hint="eastAsia"/>
          <w:sz w:val="24"/>
        </w:rPr>
        <w:t>14</w:t>
      </w:r>
      <w:r w:rsidRPr="00134AFA">
        <w:rPr>
          <w:rFonts w:hint="eastAsia"/>
          <w:sz w:val="24"/>
        </w:rPr>
        <w:t>天，</w:t>
      </w:r>
      <w:r w:rsidRPr="00134AFA">
        <w:rPr>
          <w:rFonts w:hint="eastAsia"/>
          <w:sz w:val="24"/>
        </w:rPr>
        <w:t>280</w:t>
      </w:r>
      <w:r w:rsidRPr="00134AFA">
        <w:rPr>
          <w:rFonts w:hint="eastAsia"/>
          <w:sz w:val="24"/>
        </w:rPr>
        <w:t>元；服装费</w:t>
      </w:r>
      <w:r w:rsidRPr="00134AFA">
        <w:rPr>
          <w:rFonts w:hint="eastAsia"/>
          <w:sz w:val="24"/>
        </w:rPr>
        <w:t>110</w:t>
      </w:r>
      <w:r w:rsidRPr="00134AFA">
        <w:rPr>
          <w:rFonts w:hint="eastAsia"/>
          <w:sz w:val="24"/>
        </w:rPr>
        <w:t>元）。</w:t>
      </w:r>
    </w:p>
    <w:p w14:paraId="7AAE349D" w14:textId="77777777" w:rsidR="00DB5E61" w:rsidRPr="00134AFA" w:rsidRDefault="00DB5E61" w:rsidP="0093290E">
      <w:pPr>
        <w:pStyle w:val="Default"/>
        <w:spacing w:beforeLines="50" w:before="156"/>
        <w:ind w:firstLine="482"/>
        <w:rPr>
          <w:b/>
        </w:rPr>
      </w:pPr>
      <w:r w:rsidRPr="00134AFA">
        <w:rPr>
          <w:rFonts w:hint="eastAsia"/>
          <w:b/>
        </w:rPr>
        <w:t>四、银行卡办理</w:t>
      </w:r>
    </w:p>
    <w:p w14:paraId="2E3E7315" w14:textId="77777777" w:rsidR="004F6FA2" w:rsidRPr="006954E1" w:rsidRDefault="004F6FA2" w:rsidP="004F6FA2">
      <w:pPr>
        <w:ind w:firstLineChars="200" w:firstLine="480"/>
        <w:rPr>
          <w:sz w:val="24"/>
        </w:rPr>
      </w:pPr>
      <w:r w:rsidRPr="00F02DFA">
        <w:rPr>
          <w:rFonts w:hint="eastAsia"/>
          <w:sz w:val="24"/>
        </w:rPr>
        <w:t>在学期间，</w:t>
      </w:r>
      <w:r>
        <w:rPr>
          <w:rFonts w:hint="eastAsia"/>
          <w:sz w:val="24"/>
        </w:rPr>
        <w:t>本科</w:t>
      </w:r>
      <w:r w:rsidRPr="00F02DFA">
        <w:rPr>
          <w:rFonts w:hint="eastAsia"/>
          <w:sz w:val="24"/>
        </w:rPr>
        <w:t>生的奖助学金和其</w:t>
      </w:r>
      <w:r>
        <w:rPr>
          <w:rFonts w:hint="eastAsia"/>
          <w:sz w:val="24"/>
        </w:rPr>
        <w:t>他补助均通过中国银行卡发放。为保证您及时收到奖助学金和各种补贴，</w:t>
      </w:r>
      <w:r w:rsidRPr="006954E1">
        <w:rPr>
          <w:rFonts w:hint="eastAsia"/>
          <w:sz w:val="24"/>
        </w:rPr>
        <w:t>学校已通过校内中国银行给每位学生办理了一张中国银行借记卡，</w:t>
      </w:r>
      <w:r w:rsidRPr="004F6FA2">
        <w:rPr>
          <w:rFonts w:hint="eastAsia"/>
          <w:sz w:val="24"/>
        </w:rPr>
        <w:t>报到时请持本人签名的身份证复印件（含正反面）到学院领取银行卡</w:t>
      </w:r>
      <w:r w:rsidRPr="006954E1">
        <w:rPr>
          <w:rFonts w:hint="eastAsia"/>
          <w:sz w:val="24"/>
        </w:rPr>
        <w:t>。</w:t>
      </w:r>
    </w:p>
    <w:p w14:paraId="2CD1AF18" w14:textId="77777777" w:rsidR="004F6FA2" w:rsidRDefault="004F6FA2" w:rsidP="004F6FA2">
      <w:pPr>
        <w:ind w:firstLineChars="200" w:firstLine="480"/>
        <w:rPr>
          <w:sz w:val="24"/>
        </w:rPr>
      </w:pPr>
      <w:r w:rsidRPr="004F6FA2">
        <w:rPr>
          <w:rFonts w:hint="eastAsia"/>
          <w:sz w:val="24"/>
        </w:rPr>
        <w:t>该银行卡需本人到银行网点激活后方可使用，校内中国银行柜台以及新生报到期间在宿舍楼</w:t>
      </w:r>
      <w:r w:rsidRPr="004F6FA2">
        <w:rPr>
          <w:rFonts w:hint="eastAsia"/>
          <w:sz w:val="24"/>
        </w:rPr>
        <w:t>1</w:t>
      </w:r>
      <w:r w:rsidRPr="004F6FA2">
        <w:rPr>
          <w:rFonts w:hint="eastAsia"/>
          <w:sz w:val="24"/>
        </w:rPr>
        <w:t>斋、</w:t>
      </w:r>
      <w:r w:rsidRPr="004F6FA2">
        <w:rPr>
          <w:rFonts w:hint="eastAsia"/>
          <w:sz w:val="24"/>
        </w:rPr>
        <w:t>7</w:t>
      </w:r>
      <w:r w:rsidRPr="004F6FA2">
        <w:rPr>
          <w:rFonts w:hint="eastAsia"/>
          <w:sz w:val="24"/>
        </w:rPr>
        <w:t>斋、</w:t>
      </w:r>
      <w:r w:rsidRPr="004F6FA2">
        <w:rPr>
          <w:rFonts w:hint="eastAsia"/>
          <w:sz w:val="24"/>
        </w:rPr>
        <w:t>9</w:t>
      </w:r>
      <w:r w:rsidRPr="004F6FA2">
        <w:rPr>
          <w:rFonts w:hint="eastAsia"/>
          <w:sz w:val="24"/>
        </w:rPr>
        <w:t>斋一层大厅临时设置的中国银行服务点都可办理。为</w:t>
      </w:r>
      <w:proofErr w:type="gramStart"/>
      <w:r w:rsidRPr="004F6FA2">
        <w:rPr>
          <w:rFonts w:hint="eastAsia"/>
          <w:sz w:val="24"/>
        </w:rPr>
        <w:t>保证奖</w:t>
      </w:r>
      <w:proofErr w:type="gramEnd"/>
      <w:r w:rsidRPr="004F6FA2">
        <w:rPr>
          <w:rFonts w:hint="eastAsia"/>
          <w:sz w:val="24"/>
        </w:rPr>
        <w:t>助学金的正常发放，请于</w:t>
      </w:r>
      <w:r w:rsidRPr="004F6FA2">
        <w:rPr>
          <w:rFonts w:hint="eastAsia"/>
          <w:sz w:val="24"/>
        </w:rPr>
        <w:t>9</w:t>
      </w:r>
      <w:r w:rsidRPr="004F6FA2">
        <w:rPr>
          <w:rFonts w:hint="eastAsia"/>
          <w:sz w:val="24"/>
        </w:rPr>
        <w:t>月</w:t>
      </w:r>
      <w:r w:rsidRPr="004F6FA2">
        <w:rPr>
          <w:rFonts w:hint="eastAsia"/>
          <w:sz w:val="24"/>
        </w:rPr>
        <w:t>30</w:t>
      </w:r>
      <w:r w:rsidRPr="004F6FA2">
        <w:rPr>
          <w:rFonts w:hint="eastAsia"/>
          <w:sz w:val="24"/>
        </w:rPr>
        <w:t>日前办理激活手续。未激活的银行卡，将会</w:t>
      </w:r>
      <w:proofErr w:type="gramStart"/>
      <w:r w:rsidRPr="004F6FA2">
        <w:rPr>
          <w:rFonts w:hint="eastAsia"/>
          <w:sz w:val="24"/>
        </w:rPr>
        <w:t>影响奖</w:t>
      </w:r>
      <w:proofErr w:type="gramEnd"/>
      <w:r w:rsidRPr="004F6FA2">
        <w:rPr>
          <w:rFonts w:hint="eastAsia"/>
          <w:sz w:val="24"/>
        </w:rPr>
        <w:t>助学金的正常发放。</w:t>
      </w:r>
    </w:p>
    <w:p w14:paraId="0336E39F" w14:textId="77777777" w:rsidR="004F6FA2" w:rsidRPr="006954E1" w:rsidRDefault="004F6FA2" w:rsidP="004F6FA2">
      <w:pPr>
        <w:ind w:firstLineChars="200" w:firstLine="480"/>
        <w:rPr>
          <w:sz w:val="24"/>
        </w:rPr>
      </w:pPr>
      <w:r w:rsidRPr="006954E1">
        <w:rPr>
          <w:rFonts w:hint="eastAsia"/>
          <w:sz w:val="24"/>
        </w:rPr>
        <w:t>已有中国银行账户（银行卡、存折）的同学，由学校统一办理的银行卡为二类账户，请持原银行卡或存折到校内中国银行咨询将该银行卡变更为一类账户问题。</w:t>
      </w:r>
    </w:p>
    <w:p w14:paraId="16FE20D6" w14:textId="6BC6EB34" w:rsidR="004F6FA2" w:rsidRPr="00134AFA" w:rsidRDefault="004F6FA2" w:rsidP="004F6FA2">
      <w:pPr>
        <w:ind w:firstLineChars="200" w:firstLine="480"/>
      </w:pPr>
      <w:r w:rsidRPr="004F6FA2">
        <w:rPr>
          <w:rFonts w:hint="eastAsia"/>
          <w:sz w:val="24"/>
        </w:rPr>
        <w:t>因个人信息有误或其他原因办卡失败的学生（学院领卡处有清单）：请持个人证件到校内中国银行自行办理新银行卡。办理成功后请及时通过财务处</w:t>
      </w:r>
      <w:proofErr w:type="gramStart"/>
      <w:r w:rsidRPr="004F6FA2">
        <w:rPr>
          <w:rFonts w:hint="eastAsia"/>
          <w:sz w:val="24"/>
        </w:rPr>
        <w:t>微信公众号</w:t>
      </w:r>
      <w:proofErr w:type="gramEnd"/>
      <w:r w:rsidRPr="004F6FA2">
        <w:rPr>
          <w:rFonts w:hint="eastAsia"/>
          <w:sz w:val="24"/>
        </w:rPr>
        <w:t>（业务办理</w:t>
      </w:r>
      <w:r w:rsidRPr="004F6FA2">
        <w:rPr>
          <w:rFonts w:hint="eastAsia"/>
          <w:sz w:val="24"/>
        </w:rPr>
        <w:t>-</w:t>
      </w:r>
      <w:r w:rsidRPr="004F6FA2">
        <w:rPr>
          <w:rFonts w:hint="eastAsia"/>
          <w:sz w:val="24"/>
        </w:rPr>
        <w:t>账号变更）登记银行卡信息。财务公众号身份绑定时用户名为本人学号，密码为身份证号码后六位。</w:t>
      </w:r>
    </w:p>
    <w:p w14:paraId="61D63958" w14:textId="16A41E34" w:rsidR="00DB5E61" w:rsidRPr="00134AFA" w:rsidRDefault="00062F70" w:rsidP="0093290E">
      <w:pPr>
        <w:pStyle w:val="Default"/>
        <w:spacing w:beforeLines="50" w:before="156"/>
        <w:ind w:firstLine="482"/>
        <w:rPr>
          <w:b/>
        </w:rPr>
      </w:pPr>
      <w:r w:rsidRPr="00134AFA">
        <w:rPr>
          <w:rFonts w:hint="eastAsia"/>
          <w:b/>
        </w:rPr>
        <w:t>五、</w:t>
      </w:r>
      <w:r w:rsidR="00774841" w:rsidRPr="00134AFA">
        <w:rPr>
          <w:rFonts w:hint="eastAsia"/>
          <w:b/>
        </w:rPr>
        <w:t>自愿购买项目</w:t>
      </w:r>
    </w:p>
    <w:p w14:paraId="3590210B" w14:textId="254ECB8A" w:rsidR="004D4B00" w:rsidRPr="00134AFA" w:rsidRDefault="00774841" w:rsidP="004D4B00">
      <w:pPr>
        <w:spacing w:line="320" w:lineRule="exact"/>
        <w:ind w:firstLineChars="200" w:firstLine="480"/>
        <w:rPr>
          <w:sz w:val="24"/>
        </w:rPr>
      </w:pPr>
      <w:r w:rsidRPr="00134AFA">
        <w:rPr>
          <w:rFonts w:hint="eastAsia"/>
          <w:sz w:val="24"/>
        </w:rPr>
        <w:t>1</w:t>
      </w:r>
      <w:r w:rsidRPr="00134AFA">
        <w:rPr>
          <w:sz w:val="24"/>
        </w:rPr>
        <w:t xml:space="preserve">. </w:t>
      </w:r>
      <w:r w:rsidR="00062F70" w:rsidRPr="00134AFA">
        <w:rPr>
          <w:rFonts w:hint="eastAsia"/>
          <w:sz w:val="24"/>
        </w:rPr>
        <w:t>购买必要学习用品</w:t>
      </w:r>
      <w:r w:rsidR="004D4B00" w:rsidRPr="00134AFA">
        <w:rPr>
          <w:rFonts w:hint="eastAsia"/>
          <w:sz w:val="24"/>
        </w:rPr>
        <w:t>：根据课程要求，需准备教材、无线耳机等学习用品。以上物品可以自备，也可以到校选购：教材约</w:t>
      </w:r>
      <w:r w:rsidR="004D4B00" w:rsidRPr="00134AFA">
        <w:rPr>
          <w:rFonts w:hint="eastAsia"/>
          <w:sz w:val="24"/>
        </w:rPr>
        <w:t>300</w:t>
      </w:r>
      <w:r w:rsidR="004D4B00" w:rsidRPr="00134AFA">
        <w:rPr>
          <w:rFonts w:hint="eastAsia"/>
          <w:sz w:val="24"/>
        </w:rPr>
        <w:t>元（学期初预收，期末按实际购书金额多退少补）；无线耳机约</w:t>
      </w:r>
      <w:r w:rsidR="004D4B00" w:rsidRPr="00134AFA">
        <w:rPr>
          <w:rFonts w:hint="eastAsia"/>
          <w:sz w:val="24"/>
        </w:rPr>
        <w:t>50</w:t>
      </w:r>
      <w:r w:rsidR="00D941EA">
        <w:rPr>
          <w:rFonts w:hint="eastAsia"/>
          <w:sz w:val="24"/>
        </w:rPr>
        <w:t>元</w:t>
      </w:r>
      <w:r w:rsidR="004D4B00" w:rsidRPr="00134AFA">
        <w:rPr>
          <w:rFonts w:hint="eastAsia"/>
          <w:sz w:val="24"/>
        </w:rPr>
        <w:t>。</w:t>
      </w:r>
    </w:p>
    <w:p w14:paraId="75507FD4" w14:textId="2227D8ED" w:rsidR="004D4B00" w:rsidRPr="00134AFA" w:rsidRDefault="00774841" w:rsidP="004D4B00">
      <w:pPr>
        <w:spacing w:line="320" w:lineRule="exact"/>
        <w:ind w:firstLineChars="200" w:firstLine="480"/>
        <w:rPr>
          <w:sz w:val="24"/>
          <w:u w:val="single"/>
        </w:rPr>
      </w:pPr>
      <w:r w:rsidRPr="00134AFA">
        <w:rPr>
          <w:rFonts w:hint="eastAsia"/>
          <w:sz w:val="24"/>
        </w:rPr>
        <w:t>2</w:t>
      </w:r>
      <w:r w:rsidRPr="00134AFA">
        <w:rPr>
          <w:sz w:val="24"/>
        </w:rPr>
        <w:t xml:space="preserve">. </w:t>
      </w:r>
      <w:r w:rsidR="00062F70" w:rsidRPr="00134AFA">
        <w:rPr>
          <w:rFonts w:hint="eastAsia"/>
          <w:sz w:val="24"/>
        </w:rPr>
        <w:t>购买床上用品</w:t>
      </w:r>
      <w:r w:rsidR="004D4B00" w:rsidRPr="00134AFA">
        <w:rPr>
          <w:rFonts w:hint="eastAsia"/>
          <w:sz w:val="24"/>
        </w:rPr>
        <w:t>：学生宿舍实行标准化管理。学校根据北京市教委和北京市质量监督局规定，确定床上用品的供货厂家和价格。每套床上用品包括：被子</w:t>
      </w:r>
      <w:r w:rsidR="004D4B00" w:rsidRPr="00134AFA">
        <w:rPr>
          <w:rFonts w:hint="eastAsia"/>
          <w:sz w:val="24"/>
        </w:rPr>
        <w:t>210</w:t>
      </w:r>
      <w:r w:rsidR="004D4B00" w:rsidRPr="00134AFA">
        <w:rPr>
          <w:rFonts w:hint="eastAsia"/>
          <w:sz w:val="24"/>
        </w:rPr>
        <w:t>×</w:t>
      </w:r>
      <w:r w:rsidR="004D4B00" w:rsidRPr="00134AFA">
        <w:rPr>
          <w:rFonts w:hint="eastAsia"/>
          <w:sz w:val="24"/>
        </w:rPr>
        <w:t>146</w:t>
      </w:r>
      <w:r w:rsidR="004D4B00" w:rsidRPr="00134AFA">
        <w:rPr>
          <w:rFonts w:hint="eastAsia"/>
          <w:sz w:val="24"/>
        </w:rPr>
        <w:t>、褥子</w:t>
      </w:r>
      <w:r w:rsidR="004D4B00" w:rsidRPr="00134AFA">
        <w:rPr>
          <w:rFonts w:hint="eastAsia"/>
          <w:sz w:val="24"/>
        </w:rPr>
        <w:t>190</w:t>
      </w:r>
      <w:r w:rsidR="004D4B00" w:rsidRPr="00134AFA">
        <w:rPr>
          <w:rFonts w:hint="eastAsia"/>
          <w:sz w:val="24"/>
        </w:rPr>
        <w:t>×</w:t>
      </w:r>
      <w:r w:rsidR="004D4B00" w:rsidRPr="00134AFA">
        <w:rPr>
          <w:rFonts w:hint="eastAsia"/>
          <w:sz w:val="24"/>
        </w:rPr>
        <w:t>86</w:t>
      </w:r>
      <w:r w:rsidR="004D4B00" w:rsidRPr="00134AFA">
        <w:rPr>
          <w:rFonts w:hint="eastAsia"/>
          <w:sz w:val="24"/>
        </w:rPr>
        <w:t>、蚊帐</w:t>
      </w:r>
      <w:r w:rsidR="004D4B00" w:rsidRPr="00134AFA">
        <w:rPr>
          <w:rFonts w:hint="eastAsia"/>
          <w:sz w:val="24"/>
        </w:rPr>
        <w:t>190</w:t>
      </w:r>
      <w:r w:rsidR="004D4B00" w:rsidRPr="00134AFA">
        <w:rPr>
          <w:rFonts w:hint="eastAsia"/>
          <w:sz w:val="24"/>
        </w:rPr>
        <w:t>×</w:t>
      </w:r>
      <w:r w:rsidR="004D4B00" w:rsidRPr="00134AFA">
        <w:rPr>
          <w:rFonts w:hint="eastAsia"/>
          <w:sz w:val="24"/>
        </w:rPr>
        <w:t>85</w:t>
      </w:r>
      <w:r w:rsidR="004D4B00" w:rsidRPr="00134AFA">
        <w:rPr>
          <w:rFonts w:hint="eastAsia"/>
          <w:sz w:val="24"/>
        </w:rPr>
        <w:t>×</w:t>
      </w:r>
      <w:r w:rsidR="004D4B00" w:rsidRPr="00134AFA">
        <w:rPr>
          <w:rFonts w:hint="eastAsia"/>
          <w:sz w:val="24"/>
        </w:rPr>
        <w:t>155</w:t>
      </w:r>
      <w:r w:rsidR="004D4B00" w:rsidRPr="00134AFA">
        <w:rPr>
          <w:rFonts w:hint="eastAsia"/>
          <w:sz w:val="24"/>
        </w:rPr>
        <w:t>、床垫</w:t>
      </w:r>
      <w:r w:rsidR="004D4B00" w:rsidRPr="00134AFA">
        <w:rPr>
          <w:rFonts w:hint="eastAsia"/>
          <w:sz w:val="24"/>
        </w:rPr>
        <w:t>190</w:t>
      </w:r>
      <w:r w:rsidR="004D4B00" w:rsidRPr="00134AFA">
        <w:rPr>
          <w:rFonts w:hint="eastAsia"/>
          <w:sz w:val="24"/>
        </w:rPr>
        <w:t>×</w:t>
      </w:r>
      <w:r w:rsidR="004D4B00" w:rsidRPr="00134AFA">
        <w:rPr>
          <w:rFonts w:hint="eastAsia"/>
          <w:sz w:val="24"/>
        </w:rPr>
        <w:t>85</w:t>
      </w:r>
      <w:r w:rsidR="004D4B00" w:rsidRPr="00134AFA">
        <w:rPr>
          <w:rFonts w:hint="eastAsia"/>
          <w:sz w:val="24"/>
        </w:rPr>
        <w:t>、荞麦皮枕芯</w:t>
      </w:r>
      <w:r w:rsidR="004D4B00" w:rsidRPr="00134AFA">
        <w:rPr>
          <w:rFonts w:hint="eastAsia"/>
          <w:sz w:val="24"/>
        </w:rPr>
        <w:t>58</w:t>
      </w:r>
      <w:r w:rsidR="004D4B00" w:rsidRPr="00134AFA">
        <w:rPr>
          <w:rFonts w:hint="eastAsia"/>
          <w:sz w:val="24"/>
        </w:rPr>
        <w:t>×</w:t>
      </w:r>
      <w:r w:rsidR="004D4B00" w:rsidRPr="00134AFA">
        <w:rPr>
          <w:rFonts w:hint="eastAsia"/>
          <w:sz w:val="24"/>
        </w:rPr>
        <w:t>36</w:t>
      </w:r>
      <w:r w:rsidR="004D4B00" w:rsidRPr="00134AFA">
        <w:rPr>
          <w:rFonts w:hint="eastAsia"/>
          <w:sz w:val="24"/>
        </w:rPr>
        <w:t>、枕套</w:t>
      </w:r>
      <w:r w:rsidR="004D4B00" w:rsidRPr="00134AFA">
        <w:rPr>
          <w:rFonts w:hint="eastAsia"/>
          <w:sz w:val="24"/>
        </w:rPr>
        <w:t>65</w:t>
      </w:r>
      <w:r w:rsidR="004D4B00" w:rsidRPr="00134AFA">
        <w:rPr>
          <w:rFonts w:hint="eastAsia"/>
          <w:sz w:val="24"/>
        </w:rPr>
        <w:t>×</w:t>
      </w:r>
      <w:r w:rsidR="004D4B00" w:rsidRPr="00134AFA">
        <w:rPr>
          <w:rFonts w:hint="eastAsia"/>
          <w:sz w:val="24"/>
        </w:rPr>
        <w:t>45</w:t>
      </w:r>
      <w:proofErr w:type="gramStart"/>
      <w:r w:rsidR="004D4B00" w:rsidRPr="00134AFA">
        <w:rPr>
          <w:rFonts w:hint="eastAsia"/>
          <w:sz w:val="24"/>
        </w:rPr>
        <w:t>各</w:t>
      </w:r>
      <w:proofErr w:type="gramEnd"/>
      <w:r w:rsidR="004D4B00" w:rsidRPr="00134AFA">
        <w:rPr>
          <w:rFonts w:hint="eastAsia"/>
          <w:sz w:val="24"/>
        </w:rPr>
        <w:t>1</w:t>
      </w:r>
      <w:r w:rsidR="004D4B00" w:rsidRPr="00134AFA">
        <w:rPr>
          <w:rFonts w:hint="eastAsia"/>
          <w:sz w:val="24"/>
        </w:rPr>
        <w:t>件，床单</w:t>
      </w:r>
      <w:r w:rsidR="004D4B00" w:rsidRPr="00134AFA">
        <w:rPr>
          <w:rFonts w:hint="eastAsia"/>
          <w:sz w:val="24"/>
        </w:rPr>
        <w:t>210</w:t>
      </w:r>
      <w:r w:rsidR="004D4B00" w:rsidRPr="00134AFA">
        <w:rPr>
          <w:rFonts w:hint="eastAsia"/>
          <w:sz w:val="24"/>
        </w:rPr>
        <w:t>×</w:t>
      </w:r>
      <w:r w:rsidR="004D4B00" w:rsidRPr="00134AFA">
        <w:rPr>
          <w:rFonts w:hint="eastAsia"/>
          <w:sz w:val="24"/>
        </w:rPr>
        <w:t>110</w:t>
      </w:r>
      <w:r w:rsidR="004D4B00" w:rsidRPr="00134AFA">
        <w:rPr>
          <w:rFonts w:hint="eastAsia"/>
          <w:sz w:val="24"/>
        </w:rPr>
        <w:t>、被罩</w:t>
      </w:r>
      <w:r w:rsidR="004D4B00" w:rsidRPr="00134AFA">
        <w:rPr>
          <w:rFonts w:hint="eastAsia"/>
          <w:sz w:val="24"/>
        </w:rPr>
        <w:t>220</w:t>
      </w:r>
      <w:r w:rsidR="004D4B00" w:rsidRPr="00134AFA">
        <w:rPr>
          <w:rFonts w:hint="eastAsia"/>
          <w:sz w:val="24"/>
        </w:rPr>
        <w:t>×</w:t>
      </w:r>
      <w:r w:rsidR="004D4B00" w:rsidRPr="00134AFA">
        <w:rPr>
          <w:rFonts w:hint="eastAsia"/>
          <w:sz w:val="24"/>
        </w:rPr>
        <w:t>150</w:t>
      </w:r>
      <w:r w:rsidR="004D4B00" w:rsidRPr="00134AFA">
        <w:rPr>
          <w:rFonts w:hint="eastAsia"/>
          <w:sz w:val="24"/>
        </w:rPr>
        <w:t>、枕巾</w:t>
      </w:r>
      <w:r w:rsidR="004D4B00" w:rsidRPr="00134AFA">
        <w:rPr>
          <w:rFonts w:hint="eastAsia"/>
          <w:sz w:val="24"/>
        </w:rPr>
        <w:t>75</w:t>
      </w:r>
      <w:r w:rsidR="004D4B00" w:rsidRPr="00134AFA">
        <w:rPr>
          <w:rFonts w:hint="eastAsia"/>
          <w:sz w:val="24"/>
        </w:rPr>
        <w:t>×</w:t>
      </w:r>
      <w:r w:rsidR="004D4B00" w:rsidRPr="00134AFA">
        <w:rPr>
          <w:rFonts w:hint="eastAsia"/>
          <w:sz w:val="24"/>
        </w:rPr>
        <w:t>50</w:t>
      </w:r>
      <w:proofErr w:type="gramStart"/>
      <w:r w:rsidR="004D4B00" w:rsidRPr="00134AFA">
        <w:rPr>
          <w:rFonts w:hint="eastAsia"/>
          <w:sz w:val="24"/>
        </w:rPr>
        <w:t>各</w:t>
      </w:r>
      <w:proofErr w:type="gramEnd"/>
      <w:r w:rsidR="004D4B00" w:rsidRPr="00134AFA">
        <w:rPr>
          <w:rFonts w:hint="eastAsia"/>
          <w:sz w:val="24"/>
        </w:rPr>
        <w:t>2</w:t>
      </w:r>
      <w:r w:rsidR="004D4B00" w:rsidRPr="00134AFA">
        <w:rPr>
          <w:rFonts w:hint="eastAsia"/>
          <w:sz w:val="24"/>
        </w:rPr>
        <w:t>件（以上单位均为厘米），价格：</w:t>
      </w:r>
      <w:r w:rsidR="004D4B00" w:rsidRPr="00134AFA">
        <w:rPr>
          <w:rFonts w:hint="eastAsia"/>
          <w:sz w:val="24"/>
        </w:rPr>
        <w:t>420</w:t>
      </w:r>
      <w:r w:rsidR="004D4B00" w:rsidRPr="00134AFA">
        <w:rPr>
          <w:rFonts w:hint="eastAsia"/>
          <w:sz w:val="24"/>
        </w:rPr>
        <w:t>元</w:t>
      </w:r>
      <w:r w:rsidR="004D4B00" w:rsidRPr="00134AFA">
        <w:rPr>
          <w:rFonts w:hint="eastAsia"/>
          <w:sz w:val="24"/>
        </w:rPr>
        <w:t>/</w:t>
      </w:r>
      <w:r w:rsidR="004D4B00" w:rsidRPr="00134AFA">
        <w:rPr>
          <w:rFonts w:hint="eastAsia"/>
          <w:sz w:val="24"/>
        </w:rPr>
        <w:t>套。</w:t>
      </w:r>
      <w:r w:rsidR="007B3C33" w:rsidRPr="00134AFA">
        <w:rPr>
          <w:rFonts w:hint="eastAsia"/>
          <w:sz w:val="24"/>
        </w:rPr>
        <w:t>以上物品可在学校迎新网站</w:t>
      </w:r>
      <w:r w:rsidR="00175FE2" w:rsidRPr="00134AFA">
        <w:rPr>
          <w:rFonts w:hint="eastAsia"/>
          <w:sz w:val="24"/>
        </w:rPr>
        <w:t>——</w:t>
      </w:r>
      <w:r w:rsidR="00175FE2" w:rsidRPr="00134AFA">
        <w:rPr>
          <w:rFonts w:hint="eastAsia"/>
          <w:sz w:val="24"/>
        </w:rPr>
        <w:t xml:space="preserve"> </w:t>
      </w:r>
      <w:r w:rsidR="00175FE2" w:rsidRPr="00134AFA">
        <w:rPr>
          <w:rFonts w:hint="eastAsia"/>
          <w:sz w:val="24"/>
        </w:rPr>
        <w:t>“网上报到”中</w:t>
      </w:r>
      <w:r w:rsidR="007B3C33" w:rsidRPr="00134AFA">
        <w:rPr>
          <w:rFonts w:hint="eastAsia"/>
          <w:sz w:val="24"/>
        </w:rPr>
        <w:t>订购或报到现场购买</w:t>
      </w:r>
      <w:r w:rsidR="004D4B00" w:rsidRPr="00134AFA">
        <w:rPr>
          <w:rFonts w:hint="eastAsia"/>
          <w:sz w:val="24"/>
        </w:rPr>
        <w:t>，也可以自带，但规格、质量须符合上述标准。如有身高超过</w:t>
      </w:r>
      <w:smartTag w:uri="urn:schemas-microsoft-com:office:smarttags" w:element="chmetcnv">
        <w:smartTagPr>
          <w:attr w:name="UnitName" w:val="厘米"/>
          <w:attr w:name="SourceValue" w:val="192"/>
          <w:attr w:name="HasSpace" w:val="False"/>
          <w:attr w:name="Negative" w:val="False"/>
          <w:attr w:name="NumberType" w:val="1"/>
          <w:attr w:name="TCSC" w:val="0"/>
        </w:smartTagPr>
        <w:r w:rsidR="004D4B00" w:rsidRPr="00134AFA">
          <w:rPr>
            <w:rFonts w:hint="eastAsia"/>
            <w:sz w:val="24"/>
          </w:rPr>
          <w:t>192</w:t>
        </w:r>
        <w:r w:rsidR="004D4B00" w:rsidRPr="00134AFA">
          <w:rPr>
            <w:rFonts w:hint="eastAsia"/>
            <w:sz w:val="24"/>
          </w:rPr>
          <w:t>厘米</w:t>
        </w:r>
      </w:smartTag>
      <w:r w:rsidR="004D4B00" w:rsidRPr="00134AFA">
        <w:rPr>
          <w:rFonts w:hint="eastAsia"/>
          <w:sz w:val="24"/>
        </w:rPr>
        <w:t>的学生，请于收到录取通知书后一个月内致电</w:t>
      </w:r>
      <w:r w:rsidR="007B3C33" w:rsidRPr="00134AFA">
        <w:rPr>
          <w:rFonts w:hint="eastAsia"/>
          <w:sz w:val="24"/>
        </w:rPr>
        <w:t>后勤管理处（集团）物业服务中心（</w:t>
      </w:r>
      <w:r w:rsidR="007B3C33" w:rsidRPr="00134AFA">
        <w:rPr>
          <w:rFonts w:hint="eastAsia"/>
          <w:sz w:val="24"/>
        </w:rPr>
        <w:t>010-62332707</w:t>
      </w:r>
      <w:r w:rsidR="007B3C33" w:rsidRPr="00134AFA">
        <w:rPr>
          <w:rFonts w:hint="eastAsia"/>
          <w:sz w:val="24"/>
        </w:rPr>
        <w:t>）</w:t>
      </w:r>
      <w:r w:rsidR="004D4B00" w:rsidRPr="00134AFA">
        <w:rPr>
          <w:rFonts w:hint="eastAsia"/>
          <w:sz w:val="24"/>
        </w:rPr>
        <w:t>进行登记，学校将根据具体情况给予相应的床位调整。</w:t>
      </w:r>
    </w:p>
    <w:p w14:paraId="2C44EA3E" w14:textId="625AB03E" w:rsidR="004D4B00" w:rsidRPr="00134AFA" w:rsidRDefault="00774841" w:rsidP="004D4B00">
      <w:pPr>
        <w:spacing w:line="320" w:lineRule="exact"/>
        <w:ind w:firstLineChars="200" w:firstLine="480"/>
        <w:rPr>
          <w:sz w:val="24"/>
        </w:rPr>
      </w:pPr>
      <w:r w:rsidRPr="00134AFA">
        <w:rPr>
          <w:rFonts w:hint="eastAsia"/>
          <w:sz w:val="24"/>
        </w:rPr>
        <w:t>3</w:t>
      </w:r>
      <w:r w:rsidRPr="00134AFA">
        <w:rPr>
          <w:sz w:val="24"/>
        </w:rPr>
        <w:t xml:space="preserve">. </w:t>
      </w:r>
      <w:r w:rsidR="00895B90" w:rsidRPr="00134AFA">
        <w:rPr>
          <w:rFonts w:hint="eastAsia"/>
          <w:sz w:val="24"/>
        </w:rPr>
        <w:t>购买商业</w:t>
      </w:r>
      <w:r w:rsidR="00DB5E61" w:rsidRPr="00134AFA">
        <w:rPr>
          <w:rFonts w:hint="eastAsia"/>
          <w:sz w:val="24"/>
        </w:rPr>
        <w:t>意外</w:t>
      </w:r>
      <w:r w:rsidR="00895B90" w:rsidRPr="00134AFA">
        <w:rPr>
          <w:rFonts w:hint="eastAsia"/>
          <w:sz w:val="24"/>
        </w:rPr>
        <w:t>保险</w:t>
      </w:r>
      <w:r w:rsidR="004D4B00" w:rsidRPr="00134AFA">
        <w:rPr>
          <w:rFonts w:hint="eastAsia"/>
          <w:sz w:val="24"/>
        </w:rPr>
        <w:t>：学生自愿参加大学生人身意外伤害保险，根据保险公司规定每年每份</w:t>
      </w:r>
      <w:r w:rsidR="004D4B00" w:rsidRPr="00134AFA">
        <w:rPr>
          <w:rFonts w:hint="eastAsia"/>
          <w:sz w:val="24"/>
        </w:rPr>
        <w:t>100</w:t>
      </w:r>
      <w:r w:rsidR="004D4B00" w:rsidRPr="00134AFA">
        <w:rPr>
          <w:rFonts w:hint="eastAsia"/>
          <w:sz w:val="24"/>
        </w:rPr>
        <w:t>元，四年共计</w:t>
      </w:r>
      <w:r w:rsidR="004D4B00" w:rsidRPr="00134AFA">
        <w:rPr>
          <w:rFonts w:hint="eastAsia"/>
          <w:sz w:val="24"/>
        </w:rPr>
        <w:t>400</w:t>
      </w:r>
      <w:r w:rsidR="004D4B00" w:rsidRPr="00134AFA">
        <w:rPr>
          <w:rFonts w:hint="eastAsia"/>
          <w:sz w:val="24"/>
        </w:rPr>
        <w:t>元，一次性办理（意外伤害发生的医疗费用不在公费医疗报销范围内）。</w:t>
      </w:r>
    </w:p>
    <w:p w14:paraId="729B23A1" w14:textId="2DBB03AE" w:rsidR="004D4B00" w:rsidRPr="00134AFA" w:rsidRDefault="00774841" w:rsidP="0093290E">
      <w:pPr>
        <w:pStyle w:val="Default"/>
        <w:spacing w:beforeLines="50" w:before="156"/>
        <w:ind w:firstLine="482"/>
        <w:rPr>
          <w:b/>
        </w:rPr>
      </w:pPr>
      <w:r w:rsidRPr="00134AFA">
        <w:rPr>
          <w:rFonts w:hint="eastAsia"/>
          <w:b/>
        </w:rPr>
        <w:t>六</w:t>
      </w:r>
      <w:r w:rsidR="004D4B00" w:rsidRPr="00134AFA">
        <w:rPr>
          <w:rFonts w:hint="eastAsia"/>
          <w:b/>
        </w:rPr>
        <w:t>、体检</w:t>
      </w:r>
    </w:p>
    <w:p w14:paraId="44B2CE1A" w14:textId="1636EDDB" w:rsidR="004D4B00" w:rsidRPr="00134AFA" w:rsidRDefault="004D4B00" w:rsidP="004D4B00">
      <w:pPr>
        <w:spacing w:before="50" w:line="320" w:lineRule="exact"/>
        <w:ind w:firstLineChars="200" w:firstLine="480"/>
        <w:rPr>
          <w:sz w:val="24"/>
        </w:rPr>
      </w:pPr>
      <w:r w:rsidRPr="00134AFA">
        <w:rPr>
          <w:rFonts w:hint="eastAsia"/>
          <w:sz w:val="24"/>
        </w:rPr>
        <w:t>1</w:t>
      </w:r>
      <w:r w:rsidRPr="00134AFA">
        <w:rPr>
          <w:rFonts w:hint="eastAsia"/>
          <w:sz w:val="24"/>
        </w:rPr>
        <w:t>．新生入学后学校统一安排体检复查，时间为</w:t>
      </w:r>
      <w:r w:rsidRPr="00134AFA">
        <w:rPr>
          <w:rFonts w:hint="eastAsia"/>
          <w:sz w:val="24"/>
        </w:rPr>
        <w:t>8</w:t>
      </w:r>
      <w:r w:rsidRPr="00134AFA">
        <w:rPr>
          <w:rFonts w:hint="eastAsia"/>
          <w:sz w:val="24"/>
        </w:rPr>
        <w:t>月</w:t>
      </w:r>
      <w:r w:rsidR="004F6FA2">
        <w:rPr>
          <w:rFonts w:hint="eastAsia"/>
          <w:sz w:val="24"/>
        </w:rPr>
        <w:t>29</w:t>
      </w:r>
      <w:r w:rsidR="00DE2BF1" w:rsidRPr="00134AFA">
        <w:rPr>
          <w:rFonts w:hint="eastAsia"/>
          <w:sz w:val="24"/>
        </w:rPr>
        <w:t>日</w:t>
      </w:r>
      <w:r w:rsidR="00DE2BF1" w:rsidRPr="00134AFA">
        <w:rPr>
          <w:rFonts w:hint="eastAsia"/>
          <w:sz w:val="24"/>
        </w:rPr>
        <w:t>-</w:t>
      </w:r>
      <w:r w:rsidR="004F6FA2">
        <w:rPr>
          <w:rFonts w:hint="eastAsia"/>
          <w:sz w:val="24"/>
        </w:rPr>
        <w:t>8</w:t>
      </w:r>
      <w:r w:rsidR="00DE2BF1" w:rsidRPr="00134AFA">
        <w:rPr>
          <w:rFonts w:hint="eastAsia"/>
          <w:sz w:val="24"/>
        </w:rPr>
        <w:t>月</w:t>
      </w:r>
      <w:r w:rsidR="004F6FA2">
        <w:rPr>
          <w:rFonts w:hint="eastAsia"/>
          <w:sz w:val="24"/>
        </w:rPr>
        <w:t>30</w:t>
      </w:r>
      <w:r w:rsidRPr="00134AFA">
        <w:rPr>
          <w:rFonts w:hint="eastAsia"/>
          <w:sz w:val="24"/>
        </w:rPr>
        <w:t>日。</w:t>
      </w:r>
      <w:r w:rsidR="00A44C46" w:rsidRPr="00134AFA">
        <w:rPr>
          <w:rFonts w:hint="eastAsia"/>
          <w:sz w:val="24"/>
        </w:rPr>
        <w:t>为了控制各时段体检人数，</w:t>
      </w:r>
      <w:r w:rsidR="00A44C46" w:rsidRPr="00134AFA">
        <w:rPr>
          <w:rFonts w:hint="eastAsia"/>
          <w:b/>
          <w:sz w:val="24"/>
          <w:u w:val="single"/>
        </w:rPr>
        <w:t>8</w:t>
      </w:r>
      <w:r w:rsidR="00A44C46" w:rsidRPr="00134AFA">
        <w:rPr>
          <w:rFonts w:hint="eastAsia"/>
          <w:b/>
          <w:sz w:val="24"/>
          <w:u w:val="single"/>
        </w:rPr>
        <w:t>月</w:t>
      </w:r>
      <w:r w:rsidR="004F6FA2">
        <w:rPr>
          <w:rFonts w:hint="eastAsia"/>
          <w:b/>
          <w:sz w:val="24"/>
          <w:u w:val="single"/>
        </w:rPr>
        <w:t>28</w:t>
      </w:r>
      <w:r w:rsidR="00A44C46" w:rsidRPr="00134AFA">
        <w:rPr>
          <w:rFonts w:hint="eastAsia"/>
          <w:b/>
          <w:sz w:val="24"/>
          <w:u w:val="single"/>
        </w:rPr>
        <w:t>日下午领取到体检表的新生应于</w:t>
      </w:r>
      <w:r w:rsidR="00A44C46" w:rsidRPr="00134AFA">
        <w:rPr>
          <w:rFonts w:hint="eastAsia"/>
          <w:b/>
          <w:sz w:val="24"/>
          <w:u w:val="single"/>
        </w:rPr>
        <w:t>8</w:t>
      </w:r>
      <w:r w:rsidR="00A44C46" w:rsidRPr="00134AFA">
        <w:rPr>
          <w:rFonts w:hint="eastAsia"/>
          <w:b/>
          <w:sz w:val="24"/>
          <w:u w:val="single"/>
        </w:rPr>
        <w:t>月</w:t>
      </w:r>
      <w:r w:rsidR="004F6FA2">
        <w:rPr>
          <w:rFonts w:hint="eastAsia"/>
          <w:b/>
          <w:sz w:val="24"/>
          <w:u w:val="single"/>
        </w:rPr>
        <w:t>29</w:t>
      </w:r>
      <w:r w:rsidR="00A44C46" w:rsidRPr="00134AFA">
        <w:rPr>
          <w:rFonts w:hint="eastAsia"/>
          <w:b/>
          <w:sz w:val="24"/>
          <w:u w:val="single"/>
        </w:rPr>
        <w:t>日上午</w:t>
      </w:r>
      <w:r w:rsidR="00A44C46" w:rsidRPr="00134AFA">
        <w:rPr>
          <w:rFonts w:hint="eastAsia"/>
          <w:b/>
          <w:sz w:val="24"/>
          <w:u w:val="single"/>
        </w:rPr>
        <w:t>7</w:t>
      </w:r>
      <w:r w:rsidR="00A44C46" w:rsidRPr="00134AFA">
        <w:rPr>
          <w:rFonts w:hint="eastAsia"/>
          <w:b/>
          <w:sz w:val="24"/>
          <w:u w:val="single"/>
        </w:rPr>
        <w:t>：</w:t>
      </w:r>
      <w:r w:rsidR="00A44C46" w:rsidRPr="00134AFA">
        <w:rPr>
          <w:rFonts w:hint="eastAsia"/>
          <w:b/>
          <w:sz w:val="24"/>
          <w:u w:val="single"/>
        </w:rPr>
        <w:t>00-9</w:t>
      </w:r>
      <w:r w:rsidR="00A44C46" w:rsidRPr="00134AFA">
        <w:rPr>
          <w:rFonts w:hint="eastAsia"/>
          <w:b/>
          <w:sz w:val="24"/>
          <w:u w:val="single"/>
        </w:rPr>
        <w:t>：</w:t>
      </w:r>
      <w:r w:rsidR="00A44C46" w:rsidRPr="00134AFA">
        <w:rPr>
          <w:rFonts w:hint="eastAsia"/>
          <w:b/>
          <w:sz w:val="24"/>
          <w:u w:val="single"/>
        </w:rPr>
        <w:t>30</w:t>
      </w:r>
      <w:r w:rsidR="00A44C46" w:rsidRPr="00134AFA">
        <w:rPr>
          <w:rFonts w:hint="eastAsia"/>
          <w:b/>
          <w:sz w:val="24"/>
          <w:u w:val="single"/>
        </w:rPr>
        <w:t>到校医院参加体检（空腹）</w:t>
      </w:r>
      <w:r w:rsidR="00A44C46" w:rsidRPr="00134AFA">
        <w:rPr>
          <w:rFonts w:hint="eastAsia"/>
          <w:sz w:val="24"/>
        </w:rPr>
        <w:t>；其余新生以学院为单位前往校医院体检，</w:t>
      </w:r>
      <w:r w:rsidRPr="00134AFA">
        <w:rPr>
          <w:rFonts w:hint="eastAsia"/>
          <w:sz w:val="24"/>
        </w:rPr>
        <w:t>详细体检时间将由学生所属学院另行通知。</w:t>
      </w:r>
    </w:p>
    <w:p w14:paraId="1A99839B" w14:textId="77777777" w:rsidR="004D4B00" w:rsidRPr="00134AFA" w:rsidRDefault="004D4B00" w:rsidP="004D4B00">
      <w:pPr>
        <w:spacing w:before="50" w:line="320" w:lineRule="exact"/>
        <w:ind w:firstLineChars="200" w:firstLine="480"/>
        <w:rPr>
          <w:sz w:val="24"/>
        </w:rPr>
      </w:pPr>
      <w:r w:rsidRPr="00134AFA">
        <w:rPr>
          <w:rFonts w:hint="eastAsia"/>
          <w:sz w:val="24"/>
        </w:rPr>
        <w:t>2</w:t>
      </w:r>
      <w:r w:rsidRPr="00134AFA">
        <w:rPr>
          <w:rFonts w:hint="eastAsia"/>
          <w:sz w:val="24"/>
        </w:rPr>
        <w:t>．对患有《普通高等学校招生体检工作指导意见》中不予录取的疾病的新生，经校医院或学校指定二级甲等（含）以上医院诊断，证明其短期治疗后可以正常生活、学习的，由学校批准，准予其保留入学资格一年。</w:t>
      </w:r>
    </w:p>
    <w:p w14:paraId="0E5A81B7" w14:textId="77777777" w:rsidR="004D4B00" w:rsidRPr="00134AFA" w:rsidRDefault="004D4B00" w:rsidP="004D4B00">
      <w:pPr>
        <w:spacing w:before="50" w:line="320" w:lineRule="exact"/>
        <w:ind w:firstLineChars="200" w:firstLine="480"/>
        <w:rPr>
          <w:sz w:val="24"/>
        </w:rPr>
      </w:pPr>
      <w:r w:rsidRPr="00134AFA">
        <w:rPr>
          <w:rFonts w:hint="eastAsia"/>
          <w:sz w:val="24"/>
        </w:rPr>
        <w:t>3</w:t>
      </w:r>
      <w:r w:rsidRPr="00134AFA">
        <w:rPr>
          <w:rFonts w:hint="eastAsia"/>
          <w:sz w:val="24"/>
        </w:rPr>
        <w:t>．保留入学资格的学生不具有学籍，须在学校批准之日起的十个工作日内办理相关手续并离校，未按期办理离校手续或不离校者，不再保留入学资格。</w:t>
      </w:r>
    </w:p>
    <w:p w14:paraId="412F09FE" w14:textId="77777777" w:rsidR="004D4B00" w:rsidRPr="00134AFA" w:rsidRDefault="004D4B00" w:rsidP="004D4B00">
      <w:pPr>
        <w:spacing w:before="50" w:line="320" w:lineRule="exact"/>
        <w:ind w:firstLineChars="200" w:firstLine="480"/>
        <w:rPr>
          <w:sz w:val="24"/>
        </w:rPr>
      </w:pPr>
      <w:r w:rsidRPr="00134AFA">
        <w:rPr>
          <w:sz w:val="24"/>
        </w:rPr>
        <w:t>4</w:t>
      </w:r>
      <w:r w:rsidRPr="00134AFA">
        <w:rPr>
          <w:rFonts w:hint="eastAsia"/>
          <w:sz w:val="24"/>
        </w:rPr>
        <w:t>．保留入学资格的学生可于次年新生报到时，向学校递交入学申请并附县级以上医院诊断证明，经学校复查合格后，重新办理入学手续，复查不合格或未提交入学申请或未按期办理入学手续者，取消其入学资格。</w:t>
      </w:r>
    </w:p>
    <w:p w14:paraId="449F3E2C" w14:textId="77777777" w:rsidR="004D4B00" w:rsidRPr="00134AFA" w:rsidRDefault="004D4B00" w:rsidP="004D4B00">
      <w:pPr>
        <w:spacing w:before="50" w:line="320" w:lineRule="exact"/>
        <w:ind w:firstLineChars="200" w:firstLine="480"/>
        <w:rPr>
          <w:sz w:val="24"/>
        </w:rPr>
      </w:pPr>
      <w:r w:rsidRPr="00134AFA">
        <w:rPr>
          <w:rFonts w:hint="eastAsia"/>
          <w:sz w:val="24"/>
        </w:rPr>
        <w:t>5</w:t>
      </w:r>
      <w:r w:rsidRPr="00134AFA">
        <w:rPr>
          <w:rFonts w:hint="eastAsia"/>
          <w:sz w:val="24"/>
        </w:rPr>
        <w:t>．预防接种：为加强传染病防控，学校须对新生接种白破疫苗（预防白喉、破伤风）、麻风</w:t>
      </w:r>
      <w:proofErr w:type="gramStart"/>
      <w:r w:rsidRPr="00134AFA">
        <w:rPr>
          <w:rFonts w:hint="eastAsia"/>
          <w:sz w:val="24"/>
        </w:rPr>
        <w:t>腮</w:t>
      </w:r>
      <w:proofErr w:type="gramEnd"/>
      <w:r w:rsidRPr="00134AFA">
        <w:rPr>
          <w:rFonts w:hint="eastAsia"/>
          <w:sz w:val="24"/>
        </w:rPr>
        <w:t>疫苗（预防麻疹、腮腺炎、风疹）、甲肝疫苗（预防甲型肝炎）、乙肝疫苗（预防乙型肝炎）</w:t>
      </w:r>
      <w:r w:rsidRPr="00134AFA">
        <w:rPr>
          <w:rFonts w:hint="eastAsia"/>
          <w:sz w:val="24"/>
        </w:rPr>
        <w:lastRenderedPageBreak/>
        <w:t>等，请准备好上述疫苗的接种记录，在学校接种疫苗前提供。</w:t>
      </w:r>
    </w:p>
    <w:p w14:paraId="2C210337" w14:textId="26BC1A72" w:rsidR="004D4B00" w:rsidRPr="00134AFA" w:rsidRDefault="00774841" w:rsidP="0093290E">
      <w:pPr>
        <w:pStyle w:val="Default"/>
        <w:spacing w:beforeLines="50" w:before="156"/>
        <w:ind w:firstLine="482"/>
        <w:rPr>
          <w:b/>
        </w:rPr>
      </w:pPr>
      <w:r w:rsidRPr="00134AFA">
        <w:rPr>
          <w:rFonts w:hint="eastAsia"/>
          <w:b/>
        </w:rPr>
        <w:t>七</w:t>
      </w:r>
      <w:r w:rsidR="004D4B00" w:rsidRPr="00134AFA">
        <w:rPr>
          <w:rFonts w:hint="eastAsia"/>
          <w:b/>
        </w:rPr>
        <w:t>、学生管理</w:t>
      </w:r>
    </w:p>
    <w:p w14:paraId="098517AC" w14:textId="7451CEC3" w:rsidR="004D4B00" w:rsidRPr="00134AFA" w:rsidRDefault="004D4B00" w:rsidP="004D4B00">
      <w:pPr>
        <w:spacing w:line="320" w:lineRule="exact"/>
        <w:ind w:firstLine="435"/>
        <w:rPr>
          <w:sz w:val="24"/>
        </w:rPr>
      </w:pPr>
      <w:r w:rsidRPr="00134AFA">
        <w:rPr>
          <w:rFonts w:hint="eastAsia"/>
          <w:sz w:val="24"/>
        </w:rPr>
        <w:t>1</w:t>
      </w:r>
      <w:r w:rsidRPr="00134AFA">
        <w:rPr>
          <w:rFonts w:hint="eastAsia"/>
          <w:sz w:val="24"/>
        </w:rPr>
        <w:t>．对于学习成绩优秀、各方面表现突出的学生，学校设立了各种奖学金，总获奖比例在</w:t>
      </w:r>
      <w:r w:rsidRPr="00134AFA">
        <w:rPr>
          <w:rFonts w:hint="eastAsia"/>
          <w:sz w:val="24"/>
        </w:rPr>
        <w:t>40%</w:t>
      </w:r>
      <w:r w:rsidRPr="00134AFA">
        <w:rPr>
          <w:rFonts w:hint="eastAsia"/>
          <w:sz w:val="24"/>
        </w:rPr>
        <w:t>以上，奖学金最高金额为每学年</w:t>
      </w:r>
      <w:r w:rsidR="00CE7508" w:rsidRPr="00134AFA">
        <w:rPr>
          <w:sz w:val="24"/>
        </w:rPr>
        <w:t>2</w:t>
      </w:r>
      <w:r w:rsidRPr="00134AFA">
        <w:rPr>
          <w:rFonts w:hint="eastAsia"/>
          <w:sz w:val="24"/>
        </w:rPr>
        <w:t>0000</w:t>
      </w:r>
      <w:r w:rsidRPr="00134AFA">
        <w:rPr>
          <w:rFonts w:hint="eastAsia"/>
          <w:sz w:val="24"/>
        </w:rPr>
        <w:t>元。品学兼优的学生经审核可以推荐免试攻读硕士研究生。</w:t>
      </w:r>
    </w:p>
    <w:p w14:paraId="51E9C7EC" w14:textId="681AF853" w:rsidR="004D4B00" w:rsidRPr="00134AFA" w:rsidRDefault="004D4B00" w:rsidP="004D4B00">
      <w:pPr>
        <w:spacing w:line="320" w:lineRule="exact"/>
        <w:ind w:firstLine="435"/>
        <w:rPr>
          <w:sz w:val="24"/>
        </w:rPr>
      </w:pPr>
      <w:r w:rsidRPr="00134AFA">
        <w:rPr>
          <w:rFonts w:hint="eastAsia"/>
          <w:sz w:val="24"/>
        </w:rPr>
        <w:t>2</w:t>
      </w:r>
      <w:r w:rsidRPr="00134AFA">
        <w:rPr>
          <w:rFonts w:hint="eastAsia"/>
          <w:sz w:val="24"/>
        </w:rPr>
        <w:t>．所有新生均要进行网上家庭经济情况普查（详见附件七《新生家庭经济情况普查须知》）。对于家庭经济困难的学生，学校可帮助申请校园地或生源地国家助学贷款（详见附件六《申请国家助学贷款须知》），</w:t>
      </w:r>
      <w:r w:rsidR="00CE7508" w:rsidRPr="00134AFA">
        <w:rPr>
          <w:rFonts w:hint="eastAsia"/>
          <w:sz w:val="24"/>
        </w:rPr>
        <w:t>通过助学金、勤工助学、困难补助等多种渠道帮助学生解决经济困难，助学金最高金额为每学年</w:t>
      </w:r>
      <w:r w:rsidR="00CE7508" w:rsidRPr="00134AFA">
        <w:rPr>
          <w:rFonts w:hint="eastAsia"/>
          <w:sz w:val="24"/>
        </w:rPr>
        <w:t>5000</w:t>
      </w:r>
      <w:r w:rsidR="00CE7508" w:rsidRPr="00134AFA">
        <w:rPr>
          <w:rFonts w:hint="eastAsia"/>
          <w:sz w:val="24"/>
        </w:rPr>
        <w:t>元，校内勤工助学岗位近</w:t>
      </w:r>
      <w:r w:rsidR="00CE7508" w:rsidRPr="00134AFA">
        <w:rPr>
          <w:rFonts w:hint="eastAsia"/>
          <w:sz w:val="24"/>
        </w:rPr>
        <w:t>2000</w:t>
      </w:r>
      <w:r w:rsidR="00CE7508" w:rsidRPr="00134AFA">
        <w:rPr>
          <w:rFonts w:hint="eastAsia"/>
          <w:sz w:val="24"/>
        </w:rPr>
        <w:t>个，人均月收入</w:t>
      </w:r>
      <w:r w:rsidR="00CE7508" w:rsidRPr="00134AFA">
        <w:rPr>
          <w:rFonts w:hint="eastAsia"/>
          <w:sz w:val="24"/>
        </w:rPr>
        <w:t>300-400</w:t>
      </w:r>
      <w:r w:rsidR="00CE7508" w:rsidRPr="00134AFA">
        <w:rPr>
          <w:rFonts w:hint="eastAsia"/>
          <w:sz w:val="24"/>
        </w:rPr>
        <w:t>元。</w:t>
      </w:r>
    </w:p>
    <w:p w14:paraId="10A7898C" w14:textId="2E313FE7" w:rsidR="004D4B00" w:rsidRPr="00134AFA" w:rsidRDefault="004D4B00" w:rsidP="004D4B00">
      <w:pPr>
        <w:spacing w:line="320" w:lineRule="exact"/>
        <w:ind w:firstLine="435"/>
        <w:rPr>
          <w:sz w:val="24"/>
        </w:rPr>
      </w:pPr>
      <w:r w:rsidRPr="00134AFA">
        <w:rPr>
          <w:rFonts w:hint="eastAsia"/>
          <w:sz w:val="24"/>
        </w:rPr>
        <w:t>3</w:t>
      </w:r>
      <w:r w:rsidRPr="00134AFA">
        <w:rPr>
          <w:rFonts w:hint="eastAsia"/>
          <w:sz w:val="24"/>
        </w:rPr>
        <w:t>．</w:t>
      </w:r>
      <w:r w:rsidR="000B2E12" w:rsidRPr="00134AFA">
        <w:rPr>
          <w:rFonts w:hint="eastAsia"/>
          <w:sz w:val="24"/>
        </w:rPr>
        <w:t>学生一学期中取得学分未达到学期基本学业标准</w:t>
      </w:r>
      <w:r w:rsidR="000B2E12" w:rsidRPr="00134AFA">
        <w:rPr>
          <w:rFonts w:hint="eastAsia"/>
          <w:sz w:val="24"/>
        </w:rPr>
        <w:t>(14</w:t>
      </w:r>
      <w:r w:rsidR="000B2E12" w:rsidRPr="00134AFA">
        <w:rPr>
          <w:rFonts w:hint="eastAsia"/>
          <w:sz w:val="24"/>
        </w:rPr>
        <w:t>学分</w:t>
      </w:r>
      <w:r w:rsidR="000B2E12" w:rsidRPr="00134AFA">
        <w:rPr>
          <w:rFonts w:hint="eastAsia"/>
          <w:sz w:val="24"/>
        </w:rPr>
        <w:t>)</w:t>
      </w:r>
      <w:r w:rsidR="000B2E12" w:rsidRPr="00134AFA">
        <w:rPr>
          <w:rFonts w:hint="eastAsia"/>
          <w:sz w:val="24"/>
        </w:rPr>
        <w:t>的，学校给予一次“学业警示”。连续两次或累计三次受到“学业警示”的予以退学。</w:t>
      </w:r>
    </w:p>
    <w:p w14:paraId="0654670D" w14:textId="4612CE55" w:rsidR="004D4B00" w:rsidRPr="00134AFA" w:rsidRDefault="004D4B00" w:rsidP="004D4B00">
      <w:pPr>
        <w:spacing w:line="320" w:lineRule="exact"/>
        <w:ind w:firstLine="435"/>
        <w:rPr>
          <w:sz w:val="24"/>
        </w:rPr>
      </w:pPr>
      <w:r w:rsidRPr="00134AFA">
        <w:rPr>
          <w:rFonts w:hint="eastAsia"/>
          <w:sz w:val="24"/>
        </w:rPr>
        <w:t>4</w:t>
      </w:r>
      <w:r w:rsidRPr="00134AFA">
        <w:rPr>
          <w:rFonts w:hint="eastAsia"/>
          <w:sz w:val="24"/>
        </w:rPr>
        <w:t>．</w:t>
      </w:r>
      <w:r w:rsidR="000B2E12" w:rsidRPr="00134AFA">
        <w:rPr>
          <w:rFonts w:hint="eastAsia"/>
          <w:sz w:val="24"/>
        </w:rPr>
        <w:t>除了招生时有与专业相关的明确约定的学生，所有必修课成绩及格的在校本科生，一、二</w:t>
      </w:r>
      <w:proofErr w:type="gramStart"/>
      <w:r w:rsidR="000B2E12" w:rsidRPr="00134AFA">
        <w:rPr>
          <w:rFonts w:hint="eastAsia"/>
          <w:sz w:val="24"/>
        </w:rPr>
        <w:t>年级末均可</w:t>
      </w:r>
      <w:proofErr w:type="gramEnd"/>
      <w:r w:rsidR="000B2E12" w:rsidRPr="00134AFA">
        <w:rPr>
          <w:rFonts w:hint="eastAsia"/>
          <w:sz w:val="24"/>
        </w:rPr>
        <w:t>提出转专业申请。</w:t>
      </w:r>
    </w:p>
    <w:p w14:paraId="6F02111F" w14:textId="77777777" w:rsidR="004D4B00" w:rsidRPr="00134AFA" w:rsidRDefault="004D4B00" w:rsidP="004D4B00">
      <w:pPr>
        <w:spacing w:line="320" w:lineRule="exact"/>
        <w:ind w:firstLine="435"/>
        <w:rPr>
          <w:sz w:val="24"/>
        </w:rPr>
      </w:pPr>
      <w:r w:rsidRPr="00134AFA">
        <w:rPr>
          <w:rFonts w:hint="eastAsia"/>
          <w:sz w:val="24"/>
        </w:rPr>
        <w:t>5</w:t>
      </w:r>
      <w:r w:rsidRPr="00134AFA">
        <w:rPr>
          <w:rFonts w:hint="eastAsia"/>
          <w:sz w:val="24"/>
        </w:rPr>
        <w:t>．学生在日常学习生活中，应当遵守法律、法规、学生行为规范和学校各项管理制度，对违反校纪校规的学生，按照《北京科技大学学生违纪处理规定》处理，对违反社会法规的学生，将依法追究法律责任。处理过程中，学生享有陈述、申辩、申诉等权利。</w:t>
      </w:r>
    </w:p>
    <w:p w14:paraId="3D57C354" w14:textId="035AA9DD" w:rsidR="004D4B00" w:rsidRPr="00134AFA" w:rsidRDefault="004D4B00" w:rsidP="004D4B00">
      <w:pPr>
        <w:spacing w:line="320" w:lineRule="exact"/>
        <w:ind w:firstLine="435"/>
        <w:rPr>
          <w:sz w:val="24"/>
        </w:rPr>
      </w:pPr>
      <w:r w:rsidRPr="00134AFA">
        <w:rPr>
          <w:rFonts w:hint="eastAsia"/>
          <w:sz w:val="24"/>
        </w:rPr>
        <w:t>以上五条仅是学校学生管理规定的一部分，具体规定见入学时发放的《学生手册》，学校将严格按照有关规定执行。请各位学生家长认真阅读《</w:t>
      </w:r>
      <w:r w:rsidR="00CE7508" w:rsidRPr="00134AFA">
        <w:rPr>
          <w:rFonts w:hint="eastAsia"/>
          <w:sz w:val="24"/>
        </w:rPr>
        <w:t>关爱成长，助力成才——致</w:t>
      </w:r>
      <w:r w:rsidR="004F6FA2">
        <w:rPr>
          <w:rFonts w:hint="eastAsia"/>
          <w:sz w:val="24"/>
        </w:rPr>
        <w:t>2018</w:t>
      </w:r>
      <w:r w:rsidR="00CE7508" w:rsidRPr="00134AFA">
        <w:rPr>
          <w:rFonts w:hint="eastAsia"/>
          <w:sz w:val="24"/>
        </w:rPr>
        <w:t>级新生家长的一封信</w:t>
      </w:r>
      <w:r w:rsidRPr="00134AFA">
        <w:rPr>
          <w:rFonts w:hint="eastAsia"/>
          <w:sz w:val="24"/>
        </w:rPr>
        <w:t>》，我们热忱欢迎各位家长加强与学校的沟通，为学校的教育管理工作提供宝贵意见和建议，共同促进学生成长成才。</w:t>
      </w:r>
    </w:p>
    <w:p w14:paraId="6AED4B19" w14:textId="0627C499" w:rsidR="004D4B00" w:rsidRPr="00134AFA" w:rsidRDefault="00774841" w:rsidP="0093290E">
      <w:pPr>
        <w:pStyle w:val="Default"/>
        <w:spacing w:beforeLines="50" w:before="156"/>
        <w:ind w:firstLine="482"/>
        <w:rPr>
          <w:b/>
        </w:rPr>
      </w:pPr>
      <w:r w:rsidRPr="00134AFA">
        <w:rPr>
          <w:rFonts w:hint="eastAsia"/>
          <w:b/>
        </w:rPr>
        <w:t>八</w:t>
      </w:r>
      <w:r w:rsidR="004D4B00" w:rsidRPr="00134AFA">
        <w:rPr>
          <w:rFonts w:hint="eastAsia"/>
          <w:b/>
        </w:rPr>
        <w:t>、安全提示</w:t>
      </w:r>
    </w:p>
    <w:p w14:paraId="2C66F944" w14:textId="77777777" w:rsidR="004D4B00" w:rsidRPr="00134AFA" w:rsidRDefault="004D4B00" w:rsidP="004D4B00">
      <w:pPr>
        <w:spacing w:before="50" w:line="320" w:lineRule="exact"/>
        <w:ind w:firstLineChars="200" w:firstLine="480"/>
        <w:rPr>
          <w:sz w:val="24"/>
        </w:rPr>
      </w:pPr>
      <w:r w:rsidRPr="00134AFA">
        <w:rPr>
          <w:rFonts w:hint="eastAsia"/>
          <w:sz w:val="24"/>
        </w:rPr>
        <w:t>1</w:t>
      </w:r>
      <w:r w:rsidRPr="00134AFA">
        <w:rPr>
          <w:rFonts w:hint="eastAsia"/>
          <w:sz w:val="24"/>
        </w:rPr>
        <w:t>．来校途中注意保管好自己的证件、财物等，有不明事项，请与学院及相关职能部门联系，联系方式附后。</w:t>
      </w:r>
    </w:p>
    <w:p w14:paraId="057570DC" w14:textId="77777777" w:rsidR="004D4B00" w:rsidRPr="00134AFA" w:rsidRDefault="004D4B00" w:rsidP="004D4B00">
      <w:pPr>
        <w:spacing w:before="50" w:line="320" w:lineRule="exact"/>
        <w:ind w:firstLineChars="200" w:firstLine="480"/>
        <w:rPr>
          <w:sz w:val="24"/>
        </w:rPr>
      </w:pPr>
      <w:r w:rsidRPr="00134AFA">
        <w:rPr>
          <w:rFonts w:hint="eastAsia"/>
          <w:sz w:val="24"/>
        </w:rPr>
        <w:t>2</w:t>
      </w:r>
      <w:r w:rsidRPr="00134AFA">
        <w:rPr>
          <w:rFonts w:hint="eastAsia"/>
          <w:sz w:val="24"/>
        </w:rPr>
        <w:t>．新生报到时按入学须知到学校指定地点办理手续，不要委托不熟悉的人协助办理，防止不法分子以提供帮助为由，实施诈骗等违法犯罪活动。</w:t>
      </w:r>
    </w:p>
    <w:p w14:paraId="05776285" w14:textId="77777777" w:rsidR="004D4B00" w:rsidRPr="00134AFA" w:rsidRDefault="004D4B00" w:rsidP="004D4B00">
      <w:pPr>
        <w:spacing w:before="50" w:line="320" w:lineRule="exact"/>
        <w:ind w:firstLineChars="200" w:firstLine="480"/>
        <w:rPr>
          <w:sz w:val="24"/>
        </w:rPr>
      </w:pPr>
      <w:r w:rsidRPr="00134AFA">
        <w:rPr>
          <w:rFonts w:hint="eastAsia"/>
          <w:sz w:val="24"/>
        </w:rPr>
        <w:t>3</w:t>
      </w:r>
      <w:r w:rsidRPr="00134AFA">
        <w:rPr>
          <w:rFonts w:hint="eastAsia"/>
          <w:sz w:val="24"/>
        </w:rPr>
        <w:t>．学校未安排任何单位或个人现场代收有关费用，请新生提高警惕，不要轻信他人。</w:t>
      </w:r>
    </w:p>
    <w:p w14:paraId="500B3D71" w14:textId="77777777" w:rsidR="004D4B00" w:rsidRPr="00134AFA" w:rsidRDefault="004D4B00" w:rsidP="004D4B00">
      <w:pPr>
        <w:spacing w:before="50" w:line="320" w:lineRule="exact"/>
        <w:ind w:firstLineChars="200" w:firstLine="480"/>
        <w:rPr>
          <w:sz w:val="24"/>
        </w:rPr>
      </w:pPr>
      <w:r w:rsidRPr="00134AFA">
        <w:rPr>
          <w:rFonts w:hint="eastAsia"/>
          <w:sz w:val="24"/>
        </w:rPr>
        <w:t>4</w:t>
      </w:r>
      <w:r w:rsidRPr="00134AFA">
        <w:rPr>
          <w:rFonts w:hint="eastAsia"/>
          <w:sz w:val="24"/>
        </w:rPr>
        <w:t>．学生宿舍楼内禁止一切推销活动，进入学生宿舍推销各类商品人员均系违法违规。学校未安排任何单位或个人在学生宿舍内销售各种电话卡、上网卡等，请不要从个人手中购买以上物品。若有需求，请到迎新现场正规营业厅、超市购买电话卡或生活用品，不要轻信上门推销人员，以免上当受骗，造成财物损失。</w:t>
      </w:r>
    </w:p>
    <w:p w14:paraId="5A40E992" w14:textId="77777777" w:rsidR="004D4B00" w:rsidRPr="00134AFA" w:rsidRDefault="004D4B00" w:rsidP="004D4B00">
      <w:pPr>
        <w:spacing w:before="50" w:line="320" w:lineRule="exact"/>
        <w:ind w:firstLineChars="200" w:firstLine="480"/>
        <w:rPr>
          <w:sz w:val="24"/>
        </w:rPr>
      </w:pPr>
      <w:r w:rsidRPr="00134AFA">
        <w:rPr>
          <w:rFonts w:hint="eastAsia"/>
          <w:sz w:val="24"/>
        </w:rPr>
        <w:t>5</w:t>
      </w:r>
      <w:r w:rsidRPr="00134AFA">
        <w:rPr>
          <w:rFonts w:hint="eastAsia"/>
          <w:sz w:val="24"/>
        </w:rPr>
        <w:t>．随身携带的行李箱等物品不要交陌生人保管；离开宿舍时一定要随手锁门，不给犯罪分子可乘之机。</w:t>
      </w:r>
    </w:p>
    <w:p w14:paraId="074D77DC" w14:textId="1D91196A" w:rsidR="004D4B00" w:rsidRPr="00134AFA" w:rsidRDefault="004D4B00" w:rsidP="004D4B00">
      <w:pPr>
        <w:spacing w:before="50" w:line="320" w:lineRule="exact"/>
        <w:ind w:firstLineChars="200" w:firstLine="480"/>
        <w:rPr>
          <w:sz w:val="24"/>
        </w:rPr>
      </w:pPr>
      <w:r w:rsidRPr="00134AFA">
        <w:rPr>
          <w:rFonts w:hint="eastAsia"/>
          <w:sz w:val="24"/>
        </w:rPr>
        <w:t>6</w:t>
      </w:r>
      <w:r w:rsidRPr="00134AFA">
        <w:rPr>
          <w:rFonts w:hint="eastAsia"/>
          <w:sz w:val="24"/>
        </w:rPr>
        <w:t>．若遇可疑人员请拨打校园报警电话：</w:t>
      </w:r>
      <w:r w:rsidRPr="00134AFA">
        <w:rPr>
          <w:sz w:val="24"/>
        </w:rPr>
        <w:t>010</w:t>
      </w:r>
      <w:r w:rsidRPr="00134AFA">
        <w:rPr>
          <w:rFonts w:hint="eastAsia"/>
          <w:sz w:val="24"/>
        </w:rPr>
        <w:t>-</w:t>
      </w:r>
      <w:r w:rsidRPr="00134AFA">
        <w:rPr>
          <w:sz w:val="24"/>
        </w:rPr>
        <w:t>62334999</w:t>
      </w:r>
      <w:r w:rsidRPr="00134AFA">
        <w:rPr>
          <w:rFonts w:hint="eastAsia"/>
          <w:sz w:val="24"/>
        </w:rPr>
        <w:t>。</w:t>
      </w:r>
    </w:p>
    <w:p w14:paraId="41FBE307" w14:textId="1406443F" w:rsidR="004D4B00" w:rsidRPr="00134AFA" w:rsidRDefault="00774841" w:rsidP="0093290E">
      <w:pPr>
        <w:pStyle w:val="Default"/>
        <w:spacing w:beforeLines="50" w:before="156"/>
        <w:ind w:firstLine="482"/>
        <w:rPr>
          <w:b/>
        </w:rPr>
      </w:pPr>
      <w:r w:rsidRPr="00134AFA">
        <w:rPr>
          <w:rFonts w:hint="eastAsia"/>
          <w:b/>
        </w:rPr>
        <w:t>九</w:t>
      </w:r>
      <w:r w:rsidR="004D4B00" w:rsidRPr="00134AFA">
        <w:rPr>
          <w:rFonts w:hint="eastAsia"/>
          <w:b/>
        </w:rPr>
        <w:t>、</w:t>
      </w:r>
      <w:r w:rsidR="007A37AA" w:rsidRPr="00134AFA">
        <w:rPr>
          <w:rFonts w:hint="eastAsia"/>
          <w:b/>
        </w:rPr>
        <w:t>其他</w:t>
      </w:r>
      <w:r w:rsidR="004D4B00" w:rsidRPr="00134AFA">
        <w:rPr>
          <w:rFonts w:hint="eastAsia"/>
          <w:b/>
        </w:rPr>
        <w:t>注意事项</w:t>
      </w:r>
    </w:p>
    <w:p w14:paraId="77414E8B" w14:textId="6327F11D" w:rsidR="004D4B00" w:rsidRPr="00134AFA" w:rsidRDefault="004D4B00" w:rsidP="004D4B00">
      <w:pPr>
        <w:spacing w:before="50" w:line="320" w:lineRule="exact"/>
        <w:ind w:firstLineChars="200" w:firstLine="480"/>
        <w:rPr>
          <w:sz w:val="24"/>
        </w:rPr>
      </w:pPr>
      <w:r w:rsidRPr="00134AFA">
        <w:rPr>
          <w:rFonts w:hint="eastAsia"/>
          <w:sz w:val="24"/>
        </w:rPr>
        <w:t>1</w:t>
      </w:r>
      <w:r w:rsidRPr="00134AFA">
        <w:rPr>
          <w:rFonts w:hint="eastAsia"/>
          <w:sz w:val="24"/>
        </w:rPr>
        <w:t>．</w:t>
      </w:r>
      <w:r w:rsidRPr="00134AFA">
        <w:rPr>
          <w:rFonts w:hint="eastAsia"/>
          <w:sz w:val="24"/>
        </w:rPr>
        <w:t>8</w:t>
      </w:r>
      <w:r w:rsidRPr="00134AFA">
        <w:rPr>
          <w:rFonts w:hint="eastAsia"/>
          <w:sz w:val="24"/>
        </w:rPr>
        <w:t>月</w:t>
      </w:r>
      <w:r w:rsidR="00724ABA">
        <w:rPr>
          <w:sz w:val="24"/>
        </w:rPr>
        <w:t>3</w:t>
      </w:r>
      <w:r w:rsidR="00724ABA">
        <w:rPr>
          <w:rFonts w:hint="eastAsia"/>
          <w:sz w:val="24"/>
        </w:rPr>
        <w:t>0</w:t>
      </w:r>
      <w:r w:rsidR="00BA1153">
        <w:rPr>
          <w:rFonts w:hint="eastAsia"/>
          <w:sz w:val="24"/>
        </w:rPr>
        <w:t>日下</w:t>
      </w:r>
      <w:r w:rsidRPr="00134AFA">
        <w:rPr>
          <w:rFonts w:hint="eastAsia"/>
          <w:sz w:val="24"/>
        </w:rPr>
        <w:t>午</w:t>
      </w:r>
      <w:r w:rsidR="00BA1153">
        <w:rPr>
          <w:rFonts w:hint="eastAsia"/>
          <w:sz w:val="24"/>
        </w:rPr>
        <w:t>14</w:t>
      </w:r>
      <w:r w:rsidRPr="00134AFA">
        <w:rPr>
          <w:rFonts w:hint="eastAsia"/>
          <w:sz w:val="24"/>
        </w:rPr>
        <w:t>:30</w:t>
      </w:r>
      <w:r w:rsidRPr="00134AFA">
        <w:rPr>
          <w:rFonts w:hint="eastAsia"/>
          <w:sz w:val="24"/>
        </w:rPr>
        <w:t>，学校组织新生参加英语分级考试（内容有听力、词汇、语法、结构、完形填空等），按考试成绩分为英语快班和普通班；</w:t>
      </w:r>
      <w:r w:rsidR="00724ABA">
        <w:rPr>
          <w:rFonts w:hint="eastAsia"/>
          <w:sz w:val="24"/>
        </w:rPr>
        <w:t>8</w:t>
      </w:r>
      <w:r w:rsidRPr="00134AFA">
        <w:rPr>
          <w:rFonts w:hint="eastAsia"/>
          <w:sz w:val="24"/>
        </w:rPr>
        <w:t>月</w:t>
      </w:r>
      <w:r w:rsidR="00724ABA">
        <w:rPr>
          <w:rFonts w:hint="eastAsia"/>
          <w:sz w:val="24"/>
        </w:rPr>
        <w:t>31</w:t>
      </w:r>
      <w:r w:rsidRPr="00134AFA">
        <w:rPr>
          <w:rFonts w:hint="eastAsia"/>
          <w:sz w:val="24"/>
        </w:rPr>
        <w:t>日全天，学校组织新生参加《大学计算机基础》分班考试（内容有计算机、操作系统、网络和多媒体基础知识及</w:t>
      </w:r>
      <w:r w:rsidRPr="00134AFA">
        <w:rPr>
          <w:rFonts w:hint="eastAsia"/>
          <w:sz w:val="24"/>
        </w:rPr>
        <w:t xml:space="preserve">Windows </w:t>
      </w:r>
      <w:r w:rsidRPr="00134AFA">
        <w:rPr>
          <w:rFonts w:hint="eastAsia"/>
          <w:sz w:val="24"/>
        </w:rPr>
        <w:t>和</w:t>
      </w:r>
      <w:r w:rsidRPr="00134AFA">
        <w:rPr>
          <w:rFonts w:hint="eastAsia"/>
          <w:sz w:val="24"/>
        </w:rPr>
        <w:t>Office</w:t>
      </w:r>
      <w:r w:rsidRPr="00134AFA">
        <w:rPr>
          <w:rFonts w:hint="eastAsia"/>
          <w:sz w:val="24"/>
        </w:rPr>
        <w:t>基本操作），采取上机考试方式，按成绩分为免修、提高班和普通班，考试具体时间请关注“迎新网”。</w:t>
      </w:r>
    </w:p>
    <w:p w14:paraId="1F6F23E2" w14:textId="77777777" w:rsidR="004D4B00" w:rsidRPr="00134AFA" w:rsidRDefault="004D4B00" w:rsidP="004D4B00">
      <w:pPr>
        <w:spacing w:before="50" w:line="320" w:lineRule="exact"/>
        <w:ind w:firstLineChars="200" w:firstLine="480"/>
        <w:rPr>
          <w:sz w:val="24"/>
        </w:rPr>
      </w:pPr>
      <w:r w:rsidRPr="00134AFA">
        <w:rPr>
          <w:rFonts w:hint="eastAsia"/>
          <w:sz w:val="24"/>
        </w:rPr>
        <w:t>2</w:t>
      </w:r>
      <w:r w:rsidRPr="00134AFA">
        <w:rPr>
          <w:rFonts w:hint="eastAsia"/>
          <w:sz w:val="24"/>
        </w:rPr>
        <w:t>．学校相关网站：学校主页：</w:t>
      </w:r>
      <w:r w:rsidR="007F6E2A">
        <w:fldChar w:fldCharType="begin"/>
      </w:r>
      <w:r w:rsidR="007F6E2A">
        <w:instrText xml:space="preserve"> HYPERLINK "http://www.ustb.edu.cn/" </w:instrText>
      </w:r>
      <w:r w:rsidR="007F6E2A">
        <w:fldChar w:fldCharType="separate"/>
      </w:r>
      <w:r w:rsidRPr="00134AFA">
        <w:rPr>
          <w:sz w:val="24"/>
        </w:rPr>
        <w:t>http://www.ustb.edu.cn/</w:t>
      </w:r>
      <w:r w:rsidR="007F6E2A">
        <w:rPr>
          <w:sz w:val="24"/>
        </w:rPr>
        <w:fldChar w:fldCharType="end"/>
      </w:r>
      <w:r w:rsidRPr="00134AFA">
        <w:rPr>
          <w:rFonts w:hint="eastAsia"/>
          <w:sz w:val="24"/>
        </w:rPr>
        <w:t>；迎新网：</w:t>
      </w:r>
      <w:r w:rsidRPr="00134AFA">
        <w:rPr>
          <w:rFonts w:hint="eastAsia"/>
          <w:sz w:val="24"/>
        </w:rPr>
        <w:t>http://y</w:t>
      </w:r>
      <w:r w:rsidR="00142BDC" w:rsidRPr="00134AFA">
        <w:rPr>
          <w:rFonts w:hint="eastAsia"/>
          <w:sz w:val="24"/>
        </w:rPr>
        <w:t>x</w:t>
      </w:r>
      <w:r w:rsidRPr="00134AFA">
        <w:rPr>
          <w:rFonts w:hint="eastAsia"/>
          <w:sz w:val="24"/>
        </w:rPr>
        <w:t>.ustb.edu.cn/</w:t>
      </w:r>
      <w:r w:rsidRPr="00134AFA">
        <w:rPr>
          <w:rFonts w:hint="eastAsia"/>
          <w:sz w:val="24"/>
        </w:rPr>
        <w:t>；网上校史馆：</w:t>
      </w:r>
      <w:r w:rsidRPr="00134AFA">
        <w:rPr>
          <w:sz w:val="24"/>
        </w:rPr>
        <w:t>http://</w:t>
      </w:r>
      <w:r w:rsidRPr="00134AFA">
        <w:rPr>
          <w:rFonts w:hint="eastAsia"/>
          <w:sz w:val="24"/>
        </w:rPr>
        <w:t>xiaoshiguan</w:t>
      </w:r>
      <w:r w:rsidRPr="00134AFA">
        <w:rPr>
          <w:sz w:val="24"/>
        </w:rPr>
        <w:t>.ustb.edu.cn/</w:t>
      </w:r>
      <w:r w:rsidRPr="00134AFA">
        <w:rPr>
          <w:rFonts w:hint="eastAsia"/>
          <w:sz w:val="24"/>
        </w:rPr>
        <w:t>；本科教学网：</w:t>
      </w:r>
      <w:r w:rsidRPr="00134AFA">
        <w:rPr>
          <w:sz w:val="24"/>
        </w:rPr>
        <w:t>http://</w:t>
      </w:r>
      <w:r w:rsidRPr="00134AFA">
        <w:rPr>
          <w:rFonts w:hint="eastAsia"/>
          <w:sz w:val="24"/>
        </w:rPr>
        <w:t>teach</w:t>
      </w:r>
      <w:r w:rsidRPr="00134AFA">
        <w:rPr>
          <w:sz w:val="24"/>
        </w:rPr>
        <w:t>.ustb.edu.cn/</w:t>
      </w:r>
      <w:r w:rsidRPr="00134AFA">
        <w:rPr>
          <w:rFonts w:hint="eastAsia"/>
          <w:sz w:val="24"/>
        </w:rPr>
        <w:t>。</w:t>
      </w:r>
    </w:p>
    <w:p w14:paraId="05C05279" w14:textId="7901A749" w:rsidR="004D4B00" w:rsidRDefault="004D4B00" w:rsidP="004D4B00">
      <w:pPr>
        <w:spacing w:before="50" w:line="320" w:lineRule="exact"/>
        <w:ind w:firstLineChars="200" w:firstLine="480"/>
        <w:rPr>
          <w:sz w:val="24"/>
          <w:lang w:val="zh-CN"/>
        </w:rPr>
      </w:pPr>
      <w:r w:rsidRPr="00134AFA">
        <w:rPr>
          <w:sz w:val="24"/>
        </w:rPr>
        <w:t>3</w:t>
      </w:r>
      <w:r w:rsidRPr="00134AFA">
        <w:rPr>
          <w:rFonts w:hint="eastAsia"/>
          <w:sz w:val="24"/>
        </w:rPr>
        <w:t>．</w:t>
      </w:r>
      <w:r w:rsidRPr="00134AFA">
        <w:rPr>
          <w:rFonts w:hint="eastAsia"/>
          <w:sz w:val="24"/>
          <w:lang w:val="zh-CN"/>
        </w:rPr>
        <w:t>请新生通过</w:t>
      </w:r>
      <w:r w:rsidRPr="00134AFA">
        <w:rPr>
          <w:rFonts w:hint="eastAsia"/>
          <w:sz w:val="24"/>
        </w:rPr>
        <w:t>“</w:t>
      </w:r>
      <w:r w:rsidRPr="00134AFA">
        <w:rPr>
          <w:rFonts w:hint="eastAsia"/>
          <w:sz w:val="24"/>
          <w:lang w:val="zh-CN"/>
        </w:rPr>
        <w:t>迎新网</w:t>
      </w:r>
      <w:r w:rsidRPr="00134AFA">
        <w:rPr>
          <w:rFonts w:hint="eastAsia"/>
          <w:sz w:val="24"/>
        </w:rPr>
        <w:t>”，</w:t>
      </w:r>
      <w:r w:rsidRPr="00134AFA">
        <w:rPr>
          <w:rFonts w:hint="eastAsia"/>
          <w:sz w:val="24"/>
          <w:lang w:val="zh-CN"/>
        </w:rPr>
        <w:t>阅读《师韵</w:t>
      </w:r>
      <w:r w:rsidRPr="00134AFA">
        <w:rPr>
          <w:sz w:val="24"/>
        </w:rPr>
        <w:t>--</w:t>
      </w:r>
      <w:r w:rsidRPr="00134AFA">
        <w:rPr>
          <w:rFonts w:hint="eastAsia"/>
          <w:sz w:val="24"/>
          <w:lang w:val="zh-CN"/>
        </w:rPr>
        <w:t>北科大走出的院士》一书</w:t>
      </w:r>
      <w:r w:rsidRPr="00134AFA">
        <w:rPr>
          <w:rFonts w:hint="eastAsia"/>
          <w:sz w:val="24"/>
        </w:rPr>
        <w:t>，</w:t>
      </w:r>
      <w:r w:rsidRPr="00134AFA">
        <w:rPr>
          <w:rFonts w:hint="eastAsia"/>
          <w:sz w:val="24"/>
          <w:lang w:val="zh-CN"/>
        </w:rPr>
        <w:t>传承北京科技大学</w:t>
      </w:r>
      <w:r w:rsidRPr="00134AFA">
        <w:rPr>
          <w:sz w:val="24"/>
        </w:rPr>
        <w:t>“</w:t>
      </w:r>
      <w:r w:rsidRPr="00134AFA">
        <w:rPr>
          <w:rFonts w:hint="eastAsia"/>
          <w:sz w:val="24"/>
          <w:lang w:val="zh-CN"/>
        </w:rPr>
        <w:t>求实鼎新</w:t>
      </w:r>
      <w:r w:rsidRPr="00134AFA">
        <w:rPr>
          <w:sz w:val="24"/>
        </w:rPr>
        <w:t>”</w:t>
      </w:r>
      <w:r w:rsidRPr="00134AFA">
        <w:rPr>
          <w:rFonts w:hint="eastAsia"/>
          <w:sz w:val="24"/>
          <w:lang w:val="zh-CN"/>
        </w:rPr>
        <w:t>的校训精神</w:t>
      </w:r>
      <w:r w:rsidRPr="00134AFA">
        <w:rPr>
          <w:rFonts w:hint="eastAsia"/>
          <w:sz w:val="24"/>
        </w:rPr>
        <w:t>，</w:t>
      </w:r>
      <w:r w:rsidRPr="00134AFA">
        <w:rPr>
          <w:rFonts w:hint="eastAsia"/>
          <w:sz w:val="24"/>
          <w:lang w:val="zh-CN"/>
        </w:rPr>
        <w:t>以</w:t>
      </w:r>
      <w:r w:rsidRPr="00134AFA">
        <w:rPr>
          <w:rFonts w:hint="eastAsia"/>
          <w:sz w:val="24"/>
        </w:rPr>
        <w:t>“</w:t>
      </w:r>
      <w:r w:rsidRPr="00134AFA">
        <w:rPr>
          <w:rFonts w:hint="eastAsia"/>
          <w:sz w:val="24"/>
          <w:lang w:val="zh-CN"/>
        </w:rPr>
        <w:t>领略大师风华</w:t>
      </w:r>
      <w:r w:rsidRPr="00134AFA">
        <w:rPr>
          <w:rFonts w:hint="eastAsia"/>
          <w:sz w:val="24"/>
        </w:rPr>
        <w:t>，</w:t>
      </w:r>
      <w:r w:rsidRPr="00134AFA">
        <w:rPr>
          <w:rFonts w:hint="eastAsia"/>
          <w:sz w:val="24"/>
          <w:lang w:val="zh-CN"/>
        </w:rPr>
        <w:t>传承北科大精神</w:t>
      </w:r>
      <w:r w:rsidRPr="00134AFA">
        <w:rPr>
          <w:rFonts w:hint="eastAsia"/>
          <w:sz w:val="24"/>
        </w:rPr>
        <w:t>”</w:t>
      </w:r>
      <w:r w:rsidRPr="00134AFA">
        <w:rPr>
          <w:rFonts w:hint="eastAsia"/>
          <w:sz w:val="24"/>
          <w:lang w:val="zh-CN"/>
        </w:rPr>
        <w:t>为主题</w:t>
      </w:r>
      <w:r w:rsidRPr="00134AFA">
        <w:rPr>
          <w:rFonts w:hint="eastAsia"/>
          <w:sz w:val="24"/>
        </w:rPr>
        <w:t>，</w:t>
      </w:r>
      <w:r w:rsidRPr="00134AFA">
        <w:rPr>
          <w:rFonts w:hint="eastAsia"/>
          <w:sz w:val="24"/>
          <w:lang w:val="zh-CN"/>
        </w:rPr>
        <w:t>撰写学习心得</w:t>
      </w:r>
      <w:r w:rsidRPr="00134AFA">
        <w:rPr>
          <w:rFonts w:hint="eastAsia"/>
          <w:sz w:val="24"/>
        </w:rPr>
        <w:t>，</w:t>
      </w:r>
      <w:r w:rsidRPr="00134AFA">
        <w:rPr>
          <w:rFonts w:hint="eastAsia"/>
          <w:sz w:val="24"/>
          <w:lang w:val="zh-CN"/>
        </w:rPr>
        <w:t>并于</w:t>
      </w:r>
      <w:r w:rsidR="00724ABA">
        <w:rPr>
          <w:rFonts w:hint="eastAsia"/>
          <w:sz w:val="24"/>
        </w:rPr>
        <w:t>8</w:t>
      </w:r>
      <w:r w:rsidRPr="00134AFA">
        <w:rPr>
          <w:rFonts w:hint="eastAsia"/>
          <w:sz w:val="24"/>
          <w:lang w:val="zh-CN"/>
        </w:rPr>
        <w:t>月</w:t>
      </w:r>
      <w:r w:rsidR="00724ABA">
        <w:rPr>
          <w:rFonts w:hint="eastAsia"/>
          <w:sz w:val="24"/>
        </w:rPr>
        <w:t>31</w:t>
      </w:r>
      <w:r w:rsidRPr="00134AFA">
        <w:rPr>
          <w:rFonts w:hint="eastAsia"/>
          <w:sz w:val="24"/>
        </w:rPr>
        <w:t>日</w:t>
      </w:r>
      <w:r w:rsidRPr="00134AFA">
        <w:rPr>
          <w:rFonts w:hint="eastAsia"/>
          <w:sz w:val="24"/>
          <w:lang w:val="zh-CN"/>
        </w:rPr>
        <w:t>前以书面形式交到辅导员处。</w:t>
      </w:r>
    </w:p>
    <w:p w14:paraId="4171C127" w14:textId="77777777" w:rsidR="00724ABA" w:rsidRPr="00576A87" w:rsidRDefault="00724ABA" w:rsidP="00724ABA">
      <w:pPr>
        <w:spacing w:before="50" w:line="320" w:lineRule="exact"/>
        <w:ind w:firstLineChars="200" w:firstLine="480"/>
        <w:rPr>
          <w:sz w:val="24"/>
        </w:rPr>
      </w:pPr>
      <w:r>
        <w:rPr>
          <w:rFonts w:hint="eastAsia"/>
          <w:sz w:val="24"/>
        </w:rPr>
        <w:t xml:space="preserve">4. </w:t>
      </w:r>
      <w:r>
        <w:rPr>
          <w:rFonts w:hint="eastAsia"/>
          <w:sz w:val="24"/>
        </w:rPr>
        <w:t>校园</w:t>
      </w:r>
      <w:proofErr w:type="gramStart"/>
      <w:r>
        <w:rPr>
          <w:rFonts w:hint="eastAsia"/>
          <w:sz w:val="24"/>
        </w:rPr>
        <w:t>一</w:t>
      </w:r>
      <w:proofErr w:type="gramEnd"/>
      <w:r>
        <w:rPr>
          <w:rFonts w:hint="eastAsia"/>
          <w:sz w:val="24"/>
        </w:rPr>
        <w:t>卡通</w:t>
      </w:r>
      <w:r w:rsidRPr="00576A87">
        <w:rPr>
          <w:rFonts w:hint="eastAsia"/>
          <w:sz w:val="24"/>
        </w:rPr>
        <w:t>使用</w:t>
      </w:r>
    </w:p>
    <w:p w14:paraId="40B64060" w14:textId="562D6B47" w:rsidR="00724ABA" w:rsidRPr="00932667" w:rsidRDefault="00724ABA" w:rsidP="0060501B">
      <w:pPr>
        <w:spacing w:before="50" w:line="320" w:lineRule="exact"/>
        <w:ind w:firstLineChars="200" w:firstLine="480"/>
        <w:rPr>
          <w:sz w:val="24"/>
        </w:rPr>
      </w:pPr>
      <w:r w:rsidRPr="00576A87">
        <w:rPr>
          <w:rFonts w:hint="eastAsia"/>
          <w:sz w:val="24"/>
        </w:rPr>
        <w:lastRenderedPageBreak/>
        <w:t>报到现场，新生将领取自己的</w:t>
      </w:r>
      <w:r>
        <w:rPr>
          <w:rFonts w:hint="eastAsia"/>
          <w:sz w:val="24"/>
        </w:rPr>
        <w:t>校园</w:t>
      </w:r>
      <w:proofErr w:type="gramStart"/>
      <w:r>
        <w:rPr>
          <w:rFonts w:hint="eastAsia"/>
          <w:sz w:val="24"/>
        </w:rPr>
        <w:t>一</w:t>
      </w:r>
      <w:proofErr w:type="gramEnd"/>
      <w:r>
        <w:rPr>
          <w:rFonts w:hint="eastAsia"/>
          <w:sz w:val="24"/>
        </w:rPr>
        <w:t>卡通（</w:t>
      </w:r>
      <w:r w:rsidRPr="00576A87">
        <w:rPr>
          <w:rFonts w:hint="eastAsia"/>
          <w:sz w:val="24"/>
        </w:rPr>
        <w:t>已预存</w:t>
      </w:r>
      <w:r w:rsidRPr="00576A87">
        <w:rPr>
          <w:rFonts w:hint="eastAsia"/>
          <w:sz w:val="24"/>
        </w:rPr>
        <w:t>9</w:t>
      </w:r>
      <w:r w:rsidRPr="00576A87">
        <w:rPr>
          <w:rFonts w:hint="eastAsia"/>
          <w:sz w:val="24"/>
        </w:rPr>
        <w:t>月份补助</w:t>
      </w:r>
      <w:r w:rsidRPr="00576A87">
        <w:rPr>
          <w:rFonts w:hint="eastAsia"/>
          <w:sz w:val="24"/>
        </w:rPr>
        <w:t>60</w:t>
      </w:r>
      <w:r>
        <w:rPr>
          <w:rFonts w:hint="eastAsia"/>
          <w:sz w:val="24"/>
        </w:rPr>
        <w:t>元</w:t>
      </w:r>
      <w:r w:rsidRPr="00576A87">
        <w:rPr>
          <w:rFonts w:hint="eastAsia"/>
          <w:sz w:val="24"/>
        </w:rPr>
        <w:t>）</w:t>
      </w:r>
      <w:r>
        <w:rPr>
          <w:rFonts w:hint="eastAsia"/>
          <w:sz w:val="24"/>
        </w:rPr>
        <w:t>。校园</w:t>
      </w:r>
      <w:proofErr w:type="gramStart"/>
      <w:r>
        <w:rPr>
          <w:rFonts w:hint="eastAsia"/>
          <w:sz w:val="24"/>
        </w:rPr>
        <w:t>一</w:t>
      </w:r>
      <w:proofErr w:type="gramEnd"/>
      <w:r>
        <w:rPr>
          <w:rFonts w:hint="eastAsia"/>
          <w:sz w:val="24"/>
        </w:rPr>
        <w:t>卡通</w:t>
      </w:r>
      <w:r w:rsidRPr="00576A87">
        <w:rPr>
          <w:rFonts w:hint="eastAsia"/>
          <w:sz w:val="24"/>
        </w:rPr>
        <w:t>可用于食堂就餐、图书馆出入、图书借阅、学生公寓楼出入、学生公寓楼内洗衣机及热水器使用、网费缴纳等。</w:t>
      </w:r>
      <w:r w:rsidRPr="00724ABA">
        <w:rPr>
          <w:rFonts w:hint="eastAsia"/>
          <w:sz w:val="24"/>
        </w:rPr>
        <w:t>初始</w:t>
      </w:r>
      <w:r w:rsidRPr="00576A87">
        <w:rPr>
          <w:rFonts w:hint="eastAsia"/>
          <w:sz w:val="24"/>
        </w:rPr>
        <w:t>密码为：</w:t>
      </w:r>
      <w:r w:rsidRPr="00576A87">
        <w:rPr>
          <w:rFonts w:hint="eastAsia"/>
          <w:sz w:val="24"/>
        </w:rPr>
        <w:t>123456</w:t>
      </w:r>
      <w:r w:rsidRPr="00576A87">
        <w:rPr>
          <w:rFonts w:hint="eastAsia"/>
          <w:sz w:val="24"/>
        </w:rPr>
        <w:t>，每日默认消费限额为</w:t>
      </w:r>
      <w:r w:rsidRPr="00576A87">
        <w:rPr>
          <w:rFonts w:hint="eastAsia"/>
          <w:sz w:val="24"/>
        </w:rPr>
        <w:t>50</w:t>
      </w:r>
      <w:r w:rsidRPr="00576A87">
        <w:rPr>
          <w:rFonts w:hint="eastAsia"/>
          <w:sz w:val="24"/>
        </w:rPr>
        <w:t>元，可自行修改。</w:t>
      </w:r>
      <w:r w:rsidRPr="00724ABA">
        <w:rPr>
          <w:rFonts w:hint="eastAsia"/>
          <w:sz w:val="24"/>
        </w:rPr>
        <w:t>特别提醒：校园卡</w:t>
      </w:r>
      <w:r w:rsidRPr="00724ABA">
        <w:rPr>
          <w:sz w:val="24"/>
        </w:rPr>
        <w:t>无需激活即可使用，</w:t>
      </w:r>
      <w:r w:rsidRPr="00724ABA">
        <w:rPr>
          <w:rFonts w:hint="eastAsia"/>
          <w:sz w:val="24"/>
        </w:rPr>
        <w:t>现场</w:t>
      </w:r>
      <w:r w:rsidRPr="00724ABA">
        <w:rPr>
          <w:sz w:val="24"/>
        </w:rPr>
        <w:t>报到期间，</w:t>
      </w:r>
      <w:r w:rsidRPr="00724ABA">
        <w:rPr>
          <w:rFonts w:hint="eastAsia"/>
          <w:sz w:val="24"/>
        </w:rPr>
        <w:t>不要相信类似“</w:t>
      </w:r>
      <w:r w:rsidRPr="00724ABA">
        <w:rPr>
          <w:sz w:val="24"/>
        </w:rPr>
        <w:t>办理校园卡激活</w:t>
      </w:r>
      <w:r w:rsidRPr="00724ABA">
        <w:rPr>
          <w:rFonts w:hint="eastAsia"/>
          <w:sz w:val="24"/>
        </w:rPr>
        <w:t>”的宣传！</w:t>
      </w:r>
    </w:p>
    <w:p w14:paraId="2AD06869" w14:textId="77777777" w:rsidR="00724ABA" w:rsidRPr="00576A87" w:rsidRDefault="00724ABA" w:rsidP="00724ABA">
      <w:pPr>
        <w:spacing w:before="50" w:line="320" w:lineRule="exact"/>
        <w:ind w:firstLineChars="200" w:firstLine="480"/>
        <w:rPr>
          <w:sz w:val="24"/>
        </w:rPr>
      </w:pPr>
      <w:r>
        <w:rPr>
          <w:rFonts w:hint="eastAsia"/>
          <w:sz w:val="24"/>
        </w:rPr>
        <w:t xml:space="preserve">5. </w:t>
      </w:r>
      <w:r>
        <w:rPr>
          <w:rFonts w:hint="eastAsia"/>
          <w:sz w:val="24"/>
        </w:rPr>
        <w:t>本科生住宿</w:t>
      </w:r>
    </w:p>
    <w:p w14:paraId="3F12707A" w14:textId="0CD3C41B" w:rsidR="00724ABA" w:rsidRPr="00134AFA" w:rsidRDefault="00724ABA" w:rsidP="00724ABA">
      <w:pPr>
        <w:spacing w:before="50" w:line="320" w:lineRule="exact"/>
        <w:ind w:firstLineChars="200" w:firstLine="480"/>
        <w:rPr>
          <w:sz w:val="24"/>
        </w:rPr>
      </w:pPr>
      <w:r w:rsidRPr="00576A87">
        <w:rPr>
          <w:rFonts w:hint="eastAsia"/>
          <w:sz w:val="24"/>
        </w:rPr>
        <w:t>本科生宿舍主要规格为</w:t>
      </w:r>
      <w:r w:rsidRPr="00576A87">
        <w:rPr>
          <w:rFonts w:hint="eastAsia"/>
          <w:sz w:val="24"/>
        </w:rPr>
        <w:t>6</w:t>
      </w:r>
      <w:r w:rsidRPr="00576A87">
        <w:rPr>
          <w:rFonts w:hint="eastAsia"/>
          <w:sz w:val="24"/>
        </w:rPr>
        <w:t>人间（</w:t>
      </w:r>
      <w:r w:rsidRPr="00576A87">
        <w:rPr>
          <w:rFonts w:hint="eastAsia"/>
          <w:sz w:val="24"/>
        </w:rPr>
        <w:t>7</w:t>
      </w:r>
      <w:r w:rsidRPr="00576A87">
        <w:rPr>
          <w:rFonts w:hint="eastAsia"/>
          <w:sz w:val="24"/>
        </w:rPr>
        <w:t>斋宿舍是</w:t>
      </w:r>
      <w:r w:rsidRPr="00576A87">
        <w:rPr>
          <w:rFonts w:hint="eastAsia"/>
          <w:sz w:val="24"/>
        </w:rPr>
        <w:t>4</w:t>
      </w:r>
      <w:r w:rsidRPr="00576A87">
        <w:rPr>
          <w:rFonts w:hint="eastAsia"/>
          <w:sz w:val="24"/>
        </w:rPr>
        <w:t>人间）；</w:t>
      </w:r>
      <w:r w:rsidRPr="00724ABA">
        <w:rPr>
          <w:rFonts w:hint="eastAsia"/>
          <w:sz w:val="24"/>
        </w:rPr>
        <w:t>公寓</w:t>
      </w:r>
      <w:proofErr w:type="gramStart"/>
      <w:r w:rsidRPr="00724ABA">
        <w:rPr>
          <w:rFonts w:hint="eastAsia"/>
          <w:sz w:val="24"/>
        </w:rPr>
        <w:t>床采用</w:t>
      </w:r>
      <w:proofErr w:type="gramEnd"/>
      <w:r w:rsidRPr="00724ABA">
        <w:rPr>
          <w:rFonts w:hint="eastAsia"/>
          <w:sz w:val="24"/>
        </w:rPr>
        <w:t>上床下桌结构，公寓房间内配有空调，公共区域配有洗衣机、开水器、吹风机等设备，可以满足新生学习生活需要。具体</w:t>
      </w:r>
      <w:r w:rsidRPr="00724ABA">
        <w:rPr>
          <w:sz w:val="24"/>
        </w:rPr>
        <w:t>可通过</w:t>
      </w:r>
      <w:proofErr w:type="gramStart"/>
      <w:r w:rsidRPr="00724ABA">
        <w:rPr>
          <w:sz w:val="24"/>
        </w:rPr>
        <w:t>迎新</w:t>
      </w:r>
      <w:r w:rsidRPr="00724ABA">
        <w:rPr>
          <w:rFonts w:hint="eastAsia"/>
          <w:sz w:val="24"/>
        </w:rPr>
        <w:t>网</w:t>
      </w:r>
      <w:proofErr w:type="gramEnd"/>
      <w:r w:rsidRPr="00724ABA">
        <w:rPr>
          <w:sz w:val="24"/>
        </w:rPr>
        <w:t>查看相关图片。</w:t>
      </w:r>
    </w:p>
    <w:p w14:paraId="6C0E1B57" w14:textId="139F7C43" w:rsidR="009E493D" w:rsidRPr="00134AFA" w:rsidRDefault="00724ABA" w:rsidP="00CE61F8">
      <w:pPr>
        <w:spacing w:before="50" w:line="320" w:lineRule="exact"/>
        <w:ind w:firstLineChars="200" w:firstLine="480"/>
        <w:rPr>
          <w:sz w:val="24"/>
        </w:rPr>
      </w:pPr>
      <w:r>
        <w:rPr>
          <w:rFonts w:hint="eastAsia"/>
          <w:sz w:val="24"/>
        </w:rPr>
        <w:t>6</w:t>
      </w:r>
      <w:r w:rsidR="004D4B00" w:rsidRPr="00134AFA">
        <w:rPr>
          <w:rFonts w:hint="eastAsia"/>
          <w:sz w:val="24"/>
        </w:rPr>
        <w:t>．以上内容如有变更，以报到时学校要求为准。</w:t>
      </w:r>
    </w:p>
    <w:p w14:paraId="361D66A5" w14:textId="19BACBAB" w:rsidR="004D4B00" w:rsidRPr="00134AFA" w:rsidRDefault="004D4B00" w:rsidP="00AA06E6">
      <w:pPr>
        <w:ind w:firstLineChars="200" w:firstLine="480"/>
        <w:rPr>
          <w:sz w:val="24"/>
        </w:rPr>
      </w:pPr>
      <w:r w:rsidRPr="00134AFA">
        <w:rPr>
          <w:rFonts w:hint="eastAsia"/>
          <w:sz w:val="24"/>
        </w:rPr>
        <w:t>更多新生入学资讯</w:t>
      </w:r>
      <w:r w:rsidRPr="00134AFA">
        <w:rPr>
          <w:sz w:val="24"/>
        </w:rPr>
        <w:t>，</w:t>
      </w:r>
      <w:r w:rsidRPr="00134AFA">
        <w:rPr>
          <w:rFonts w:hint="eastAsia"/>
          <w:sz w:val="24"/>
        </w:rPr>
        <w:t>请关注</w:t>
      </w:r>
      <w:r w:rsidRPr="00134AFA">
        <w:rPr>
          <w:sz w:val="24"/>
        </w:rPr>
        <w:t>学校</w:t>
      </w:r>
      <w:r w:rsidRPr="00134AFA">
        <w:rPr>
          <w:rFonts w:hint="eastAsia"/>
          <w:sz w:val="24"/>
        </w:rPr>
        <w:t>官方</w:t>
      </w:r>
      <w:r w:rsidR="009E493D" w:rsidRPr="00134AFA">
        <w:rPr>
          <w:rFonts w:hint="eastAsia"/>
          <w:sz w:val="24"/>
        </w:rPr>
        <w:t>公众号</w:t>
      </w:r>
      <w:r w:rsidRPr="00134AFA">
        <w:rPr>
          <w:rFonts w:hint="eastAsia"/>
          <w:sz w:val="24"/>
        </w:rPr>
        <w:t>“</w:t>
      </w:r>
      <w:r w:rsidR="009E493D" w:rsidRPr="00134AFA">
        <w:rPr>
          <w:rFonts w:hint="eastAsia"/>
          <w:sz w:val="24"/>
        </w:rPr>
        <w:t>北京科技大学</w:t>
      </w:r>
      <w:r w:rsidRPr="00134AFA">
        <w:rPr>
          <w:rFonts w:hint="eastAsia"/>
          <w:sz w:val="24"/>
        </w:rPr>
        <w:t>”</w:t>
      </w:r>
      <w:r w:rsidR="009E493D" w:rsidRPr="00134AFA">
        <w:rPr>
          <w:rFonts w:hint="eastAsia"/>
          <w:sz w:val="24"/>
        </w:rPr>
        <w:t>（微信号：</w:t>
      </w:r>
      <w:proofErr w:type="spellStart"/>
      <w:r w:rsidR="009E493D" w:rsidRPr="00134AFA">
        <w:rPr>
          <w:rFonts w:hint="eastAsia"/>
          <w:sz w:val="24"/>
        </w:rPr>
        <w:t>gf_ustb</w:t>
      </w:r>
      <w:proofErr w:type="spellEnd"/>
      <w:r w:rsidR="009E493D" w:rsidRPr="00134AFA">
        <w:rPr>
          <w:rFonts w:hint="eastAsia"/>
          <w:sz w:val="24"/>
        </w:rPr>
        <w:t>）</w:t>
      </w:r>
      <w:r w:rsidRPr="00134AFA">
        <w:rPr>
          <w:rFonts w:hint="eastAsia"/>
          <w:sz w:val="24"/>
        </w:rPr>
        <w:t>。</w:t>
      </w:r>
    </w:p>
    <w:p w14:paraId="5D208173" w14:textId="58985AD0" w:rsidR="00CE61F8" w:rsidRPr="00134AFA" w:rsidRDefault="00CE61F8" w:rsidP="00657BA8">
      <w:pPr>
        <w:jc w:val="center"/>
        <w:rPr>
          <w:sz w:val="16"/>
        </w:rPr>
      </w:pPr>
      <w:r w:rsidRPr="00134AFA">
        <w:rPr>
          <w:noProof/>
          <w:sz w:val="24"/>
        </w:rPr>
        <w:drawing>
          <wp:anchor distT="0" distB="0" distL="114300" distR="114300" simplePos="0" relativeHeight="251664384" behindDoc="0" locked="0" layoutInCell="1" allowOverlap="1" wp14:anchorId="05E2E737" wp14:editId="6CF8FEF5">
            <wp:simplePos x="0" y="0"/>
            <wp:positionH relativeFrom="column">
              <wp:posOffset>2659040</wp:posOffset>
            </wp:positionH>
            <wp:positionV relativeFrom="paragraph">
              <wp:posOffset>128521</wp:posOffset>
            </wp:positionV>
            <wp:extent cx="1000125" cy="1000125"/>
            <wp:effectExtent l="0" t="0" r="9525" b="9525"/>
            <wp:wrapNone/>
            <wp:docPr id="2" name="图片 2" descr="C:\Users\东旭\AppData\Local\Temp\WeChat Files\589968299694686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东旭\AppData\Local\Temp\WeChat Files\5899682996946869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60FE9" w14:textId="76FBD52B" w:rsidR="00CE61F8" w:rsidRPr="00134AFA" w:rsidRDefault="00CE61F8" w:rsidP="00657BA8">
      <w:pPr>
        <w:jc w:val="center"/>
        <w:rPr>
          <w:sz w:val="16"/>
        </w:rPr>
      </w:pPr>
    </w:p>
    <w:p w14:paraId="32448B34" w14:textId="4F05AC70" w:rsidR="00CE61F8" w:rsidRPr="00134AFA" w:rsidRDefault="00CE61F8" w:rsidP="00657BA8">
      <w:pPr>
        <w:jc w:val="center"/>
        <w:rPr>
          <w:sz w:val="16"/>
        </w:rPr>
      </w:pPr>
    </w:p>
    <w:p w14:paraId="4A6AB952" w14:textId="4099C47C" w:rsidR="00CE61F8" w:rsidRPr="00134AFA" w:rsidRDefault="00CE61F8" w:rsidP="00657BA8">
      <w:pPr>
        <w:jc w:val="center"/>
        <w:rPr>
          <w:sz w:val="16"/>
        </w:rPr>
      </w:pPr>
    </w:p>
    <w:p w14:paraId="213DA98C" w14:textId="5C9844E8" w:rsidR="009E493D" w:rsidRPr="00134AFA" w:rsidRDefault="009E493D" w:rsidP="00657BA8">
      <w:pPr>
        <w:jc w:val="center"/>
        <w:rPr>
          <w:sz w:val="16"/>
        </w:rPr>
      </w:pPr>
    </w:p>
    <w:p w14:paraId="20F7A142" w14:textId="77777777" w:rsidR="004D4B00" w:rsidRPr="00134AFA" w:rsidRDefault="004D4B00" w:rsidP="004D4B00">
      <w:pPr>
        <w:spacing w:before="240" w:line="320" w:lineRule="exact"/>
        <w:ind w:right="420"/>
        <w:jc w:val="right"/>
        <w:rPr>
          <w:b/>
          <w:sz w:val="24"/>
        </w:rPr>
      </w:pPr>
      <w:r w:rsidRPr="00134AFA">
        <w:rPr>
          <w:rFonts w:hint="eastAsia"/>
          <w:b/>
          <w:sz w:val="24"/>
        </w:rPr>
        <w:t>北京科技大学</w:t>
      </w:r>
    </w:p>
    <w:p w14:paraId="56F2283B" w14:textId="26391684" w:rsidR="004D4B00" w:rsidRPr="00134AFA" w:rsidRDefault="004D4B00" w:rsidP="00AA06E6">
      <w:pPr>
        <w:spacing w:before="50" w:line="320" w:lineRule="exact"/>
        <w:ind w:right="480" w:firstLineChars="2750" w:firstLine="6626"/>
        <w:jc w:val="right"/>
        <w:rPr>
          <w:b/>
          <w:sz w:val="24"/>
        </w:rPr>
      </w:pPr>
      <w:r w:rsidRPr="00134AFA">
        <w:rPr>
          <w:rFonts w:hint="eastAsia"/>
          <w:b/>
          <w:sz w:val="24"/>
        </w:rPr>
        <w:t>201</w:t>
      </w:r>
      <w:r w:rsidR="0060501B">
        <w:rPr>
          <w:rFonts w:hint="eastAsia"/>
          <w:b/>
          <w:sz w:val="24"/>
        </w:rPr>
        <w:t>8</w:t>
      </w:r>
      <w:r w:rsidRPr="00134AFA">
        <w:rPr>
          <w:rFonts w:hint="eastAsia"/>
          <w:b/>
          <w:sz w:val="24"/>
        </w:rPr>
        <w:t>年</w:t>
      </w:r>
      <w:r w:rsidR="00E15E77">
        <w:rPr>
          <w:rFonts w:hint="eastAsia"/>
          <w:b/>
          <w:sz w:val="24"/>
        </w:rPr>
        <w:t>7</w:t>
      </w:r>
      <w:r w:rsidRPr="00134AFA">
        <w:rPr>
          <w:rFonts w:hint="eastAsia"/>
          <w:b/>
          <w:sz w:val="24"/>
        </w:rPr>
        <w:t>月</w:t>
      </w:r>
    </w:p>
    <w:p w14:paraId="65C506B8" w14:textId="77777777" w:rsidR="0093290E" w:rsidRPr="00134AFA" w:rsidRDefault="0093290E">
      <w:pPr>
        <w:widowControl/>
        <w:jc w:val="left"/>
        <w:rPr>
          <w:rFonts w:eastAsia="黑体"/>
          <w:b/>
          <w:sz w:val="30"/>
          <w:lang w:val="fr-CA"/>
        </w:rPr>
      </w:pPr>
      <w:r w:rsidRPr="00134AFA">
        <w:rPr>
          <w:rFonts w:eastAsia="黑体"/>
          <w:b/>
          <w:sz w:val="30"/>
          <w:lang w:val="fr-CA"/>
        </w:rPr>
        <w:br w:type="page"/>
      </w:r>
    </w:p>
    <w:p w14:paraId="7A490229" w14:textId="1832892B" w:rsidR="002553ED" w:rsidRPr="00134AFA" w:rsidRDefault="002553ED" w:rsidP="002553ED">
      <w:pPr>
        <w:spacing w:beforeLines="100" w:before="312" w:afterLines="50" w:after="156" w:line="360" w:lineRule="exact"/>
        <w:jc w:val="left"/>
        <w:rPr>
          <w:rFonts w:eastAsia="黑体"/>
          <w:b/>
          <w:sz w:val="30"/>
          <w:lang w:val="fr-CA"/>
        </w:rPr>
      </w:pPr>
      <w:r w:rsidRPr="00134AFA">
        <w:rPr>
          <w:rFonts w:eastAsia="黑体" w:hint="eastAsia"/>
          <w:b/>
          <w:sz w:val="30"/>
          <w:lang w:val="fr-CA"/>
        </w:rPr>
        <w:lastRenderedPageBreak/>
        <w:t>附件：</w:t>
      </w:r>
    </w:p>
    <w:p w14:paraId="7747C72F" w14:textId="5448EC01" w:rsidR="008071CE" w:rsidRPr="00134AFA" w:rsidRDefault="004D4B00" w:rsidP="008071CE">
      <w:pPr>
        <w:spacing w:beforeLines="100" w:before="312" w:afterLines="50" w:after="156" w:line="360" w:lineRule="exact"/>
        <w:jc w:val="center"/>
        <w:rPr>
          <w:rFonts w:eastAsia="黑体"/>
          <w:sz w:val="30"/>
          <w:lang w:val="fr-CA"/>
        </w:rPr>
      </w:pPr>
      <w:r w:rsidRPr="00134AFA">
        <w:rPr>
          <w:rFonts w:eastAsia="黑体" w:hint="eastAsia"/>
          <w:b/>
          <w:sz w:val="30"/>
          <w:lang w:val="fr-CA"/>
        </w:rPr>
        <w:t>一、</w:t>
      </w:r>
      <w:r w:rsidRPr="00134AFA">
        <w:rPr>
          <w:rFonts w:eastAsia="黑体" w:hint="eastAsia"/>
          <w:b/>
          <w:sz w:val="30"/>
          <w:lang w:val="fr-CA"/>
        </w:rPr>
        <w:t>201</w:t>
      </w:r>
      <w:r w:rsidR="00E74CB6">
        <w:rPr>
          <w:rFonts w:eastAsia="黑体" w:hint="eastAsia"/>
          <w:b/>
          <w:sz w:val="30"/>
          <w:lang w:val="fr-CA"/>
        </w:rPr>
        <w:t>8</w:t>
      </w:r>
      <w:r w:rsidRPr="00134AFA">
        <w:rPr>
          <w:rFonts w:eastAsia="黑体" w:hint="eastAsia"/>
          <w:b/>
          <w:sz w:val="30"/>
          <w:lang w:val="fr-CA"/>
        </w:rPr>
        <w:t>年本科招生专业按学院分布一览表</w:t>
      </w:r>
    </w:p>
    <w:tbl>
      <w:tblPr>
        <w:tblW w:w="5000" w:type="pct"/>
        <w:tblCellMar>
          <w:left w:w="0" w:type="dxa"/>
          <w:right w:w="0" w:type="dxa"/>
        </w:tblCellMar>
        <w:tblLook w:val="04A0" w:firstRow="1" w:lastRow="0" w:firstColumn="1" w:lastColumn="0" w:noHBand="0" w:noVBand="1"/>
      </w:tblPr>
      <w:tblGrid>
        <w:gridCol w:w="2369"/>
        <w:gridCol w:w="2500"/>
        <w:gridCol w:w="2354"/>
        <w:gridCol w:w="2559"/>
      </w:tblGrid>
      <w:tr w:rsidR="008071CE" w:rsidRPr="00134AFA" w14:paraId="4487396D" w14:textId="77777777" w:rsidTr="009F0D55">
        <w:trPr>
          <w:trHeight w:val="454"/>
        </w:trPr>
        <w:tc>
          <w:tcPr>
            <w:tcW w:w="121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B145F2"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学院</w:t>
            </w:r>
          </w:p>
        </w:tc>
        <w:tc>
          <w:tcPr>
            <w:tcW w:w="127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D50FBD"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本科招生专业</w:t>
            </w:r>
          </w:p>
        </w:tc>
        <w:tc>
          <w:tcPr>
            <w:tcW w:w="120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C96954"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学院</w:t>
            </w:r>
          </w:p>
        </w:tc>
        <w:tc>
          <w:tcPr>
            <w:tcW w:w="1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DA80AC"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本科招生专业</w:t>
            </w:r>
          </w:p>
        </w:tc>
      </w:tr>
      <w:tr w:rsidR="008071CE" w:rsidRPr="00134AFA" w14:paraId="5370435F" w14:textId="77777777" w:rsidTr="009F0D55">
        <w:trPr>
          <w:trHeight w:val="454"/>
        </w:trPr>
        <w:tc>
          <w:tcPr>
            <w:tcW w:w="121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B2D681"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土木与资源工程学院</w:t>
            </w:r>
          </w:p>
        </w:tc>
        <w:tc>
          <w:tcPr>
            <w:tcW w:w="1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BC669" w14:textId="49856FBB" w:rsidR="008071CE" w:rsidRPr="00134AFA" w:rsidRDefault="00E74CB6" w:rsidP="007F6E2A">
            <w:pPr>
              <w:jc w:val="center"/>
              <w:rPr>
                <w:rFonts w:asciiTheme="minorEastAsia" w:eastAsiaTheme="minorEastAsia" w:hAnsiTheme="minorEastAsia" w:cs="宋体"/>
                <w:szCs w:val="21"/>
              </w:rPr>
            </w:pPr>
            <w:r>
              <w:rPr>
                <w:rFonts w:asciiTheme="minorEastAsia" w:eastAsiaTheme="minorEastAsia" w:hAnsiTheme="minorEastAsia" w:hint="eastAsia"/>
                <w:szCs w:val="21"/>
              </w:rPr>
              <w:t>土木类</w:t>
            </w:r>
          </w:p>
        </w:tc>
        <w:tc>
          <w:tcPr>
            <w:tcW w:w="120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57A927"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数理学院</w:t>
            </w:r>
          </w:p>
        </w:tc>
        <w:tc>
          <w:tcPr>
            <w:tcW w:w="13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00EC27"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理科试验班</w:t>
            </w:r>
          </w:p>
        </w:tc>
      </w:tr>
      <w:tr w:rsidR="008071CE" w:rsidRPr="00134AFA" w14:paraId="094C8F18" w14:textId="77777777" w:rsidTr="009F0D55">
        <w:trPr>
          <w:trHeight w:val="454"/>
        </w:trPr>
        <w:tc>
          <w:tcPr>
            <w:tcW w:w="1211" w:type="pct"/>
            <w:vMerge/>
            <w:tcBorders>
              <w:top w:val="nil"/>
              <w:left w:val="single" w:sz="4" w:space="0" w:color="auto"/>
              <w:bottom w:val="single" w:sz="4" w:space="0" w:color="auto"/>
              <w:right w:val="single" w:sz="4" w:space="0" w:color="auto"/>
            </w:tcBorders>
            <w:vAlign w:val="center"/>
            <w:hideMark/>
          </w:tcPr>
          <w:p w14:paraId="14D57DFD" w14:textId="77777777" w:rsidR="008071CE" w:rsidRPr="00134AFA" w:rsidRDefault="008071CE" w:rsidP="007F6E2A">
            <w:pPr>
              <w:rPr>
                <w:rFonts w:asciiTheme="minorEastAsia" w:eastAsiaTheme="minorEastAsia" w:hAnsiTheme="minorEastAsia" w:cs="宋体"/>
                <w:b/>
                <w:bCs/>
                <w:szCs w:val="21"/>
              </w:rPr>
            </w:pPr>
          </w:p>
        </w:tc>
        <w:tc>
          <w:tcPr>
            <w:tcW w:w="1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4F0AA8"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安全工程</w:t>
            </w:r>
          </w:p>
        </w:tc>
        <w:tc>
          <w:tcPr>
            <w:tcW w:w="1203" w:type="pct"/>
            <w:vMerge/>
            <w:tcBorders>
              <w:top w:val="nil"/>
              <w:left w:val="single" w:sz="4" w:space="0" w:color="auto"/>
              <w:bottom w:val="single" w:sz="4" w:space="0" w:color="auto"/>
              <w:right w:val="single" w:sz="4" w:space="0" w:color="auto"/>
            </w:tcBorders>
            <w:vAlign w:val="center"/>
            <w:hideMark/>
          </w:tcPr>
          <w:p w14:paraId="3C58AE44" w14:textId="77777777" w:rsidR="008071CE" w:rsidRPr="00134AFA" w:rsidRDefault="008071CE" w:rsidP="007F6E2A">
            <w:pPr>
              <w:rPr>
                <w:rFonts w:asciiTheme="minorEastAsia" w:eastAsiaTheme="minorEastAsia" w:hAnsiTheme="minorEastAsia" w:cs="宋体"/>
                <w:b/>
                <w:bCs/>
                <w:szCs w:val="21"/>
              </w:rPr>
            </w:pPr>
          </w:p>
        </w:tc>
        <w:tc>
          <w:tcPr>
            <w:tcW w:w="13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223B60"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数学类</w:t>
            </w:r>
          </w:p>
        </w:tc>
      </w:tr>
      <w:tr w:rsidR="008071CE" w:rsidRPr="00134AFA" w14:paraId="6C3B7B29" w14:textId="77777777" w:rsidTr="009F0D55">
        <w:trPr>
          <w:trHeight w:val="454"/>
        </w:trPr>
        <w:tc>
          <w:tcPr>
            <w:tcW w:w="1211" w:type="pct"/>
            <w:vMerge/>
            <w:tcBorders>
              <w:top w:val="nil"/>
              <w:left w:val="single" w:sz="4" w:space="0" w:color="auto"/>
              <w:bottom w:val="single" w:sz="4" w:space="0" w:color="auto"/>
              <w:right w:val="single" w:sz="4" w:space="0" w:color="auto"/>
            </w:tcBorders>
            <w:vAlign w:val="center"/>
            <w:hideMark/>
          </w:tcPr>
          <w:p w14:paraId="591A4E8E" w14:textId="77777777" w:rsidR="008071CE" w:rsidRPr="00134AFA" w:rsidRDefault="008071CE" w:rsidP="007F6E2A">
            <w:pPr>
              <w:rPr>
                <w:rFonts w:asciiTheme="minorEastAsia" w:eastAsiaTheme="minorEastAsia" w:hAnsiTheme="minorEastAsia" w:cs="宋体"/>
                <w:b/>
                <w:bCs/>
                <w:szCs w:val="21"/>
              </w:rPr>
            </w:pPr>
          </w:p>
        </w:tc>
        <w:tc>
          <w:tcPr>
            <w:tcW w:w="1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447853"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矿业类</w:t>
            </w:r>
          </w:p>
        </w:tc>
        <w:tc>
          <w:tcPr>
            <w:tcW w:w="1203" w:type="pct"/>
            <w:vMerge/>
            <w:tcBorders>
              <w:top w:val="nil"/>
              <w:left w:val="single" w:sz="4" w:space="0" w:color="auto"/>
              <w:bottom w:val="single" w:sz="4" w:space="0" w:color="auto"/>
              <w:right w:val="single" w:sz="4" w:space="0" w:color="auto"/>
            </w:tcBorders>
            <w:vAlign w:val="center"/>
            <w:hideMark/>
          </w:tcPr>
          <w:p w14:paraId="1AC8E0B8" w14:textId="77777777" w:rsidR="008071CE" w:rsidRPr="00134AFA" w:rsidRDefault="008071CE" w:rsidP="007F6E2A">
            <w:pPr>
              <w:rPr>
                <w:rFonts w:asciiTheme="minorEastAsia" w:eastAsiaTheme="minorEastAsia" w:hAnsiTheme="minorEastAsia" w:cs="宋体"/>
                <w:b/>
                <w:bCs/>
                <w:szCs w:val="21"/>
              </w:rPr>
            </w:pPr>
          </w:p>
        </w:tc>
        <w:tc>
          <w:tcPr>
            <w:tcW w:w="13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61C125"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应用物理学</w:t>
            </w:r>
          </w:p>
        </w:tc>
      </w:tr>
      <w:tr w:rsidR="008071CE" w:rsidRPr="00134AFA" w14:paraId="3E6FAD92" w14:textId="77777777" w:rsidTr="009F0D55">
        <w:trPr>
          <w:trHeight w:val="454"/>
        </w:trPr>
        <w:tc>
          <w:tcPr>
            <w:tcW w:w="1211" w:type="pct"/>
            <w:vMerge/>
            <w:tcBorders>
              <w:top w:val="nil"/>
              <w:left w:val="single" w:sz="4" w:space="0" w:color="auto"/>
              <w:bottom w:val="single" w:sz="4" w:space="0" w:color="auto"/>
              <w:right w:val="single" w:sz="4" w:space="0" w:color="auto"/>
            </w:tcBorders>
            <w:vAlign w:val="center"/>
            <w:hideMark/>
          </w:tcPr>
          <w:p w14:paraId="40F0C21D" w14:textId="77777777" w:rsidR="008071CE" w:rsidRPr="00134AFA" w:rsidRDefault="008071CE" w:rsidP="007F6E2A">
            <w:pPr>
              <w:rPr>
                <w:rFonts w:asciiTheme="minorEastAsia" w:eastAsiaTheme="minorEastAsia" w:hAnsiTheme="minorEastAsia" w:cs="宋体"/>
                <w:b/>
                <w:bCs/>
                <w:szCs w:val="21"/>
              </w:rPr>
            </w:pPr>
          </w:p>
        </w:tc>
        <w:tc>
          <w:tcPr>
            <w:tcW w:w="1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53B3DD"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建筑环境与能源应用工程</w:t>
            </w:r>
          </w:p>
        </w:tc>
        <w:tc>
          <w:tcPr>
            <w:tcW w:w="120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28239C"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化学与生物工程学院</w:t>
            </w:r>
          </w:p>
        </w:tc>
        <w:tc>
          <w:tcPr>
            <w:tcW w:w="13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EB2178"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应用化学</w:t>
            </w:r>
          </w:p>
        </w:tc>
      </w:tr>
      <w:tr w:rsidR="008071CE" w:rsidRPr="00134AFA" w14:paraId="5B54B3CC" w14:textId="77777777" w:rsidTr="009F0D55">
        <w:trPr>
          <w:trHeight w:val="454"/>
        </w:trPr>
        <w:tc>
          <w:tcPr>
            <w:tcW w:w="121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627D9F"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冶金与生态工程学院</w:t>
            </w:r>
          </w:p>
        </w:tc>
        <w:tc>
          <w:tcPr>
            <w:tcW w:w="1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7A36D2"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冶金工程</w:t>
            </w:r>
          </w:p>
        </w:tc>
        <w:tc>
          <w:tcPr>
            <w:tcW w:w="1203" w:type="pct"/>
            <w:vMerge/>
            <w:tcBorders>
              <w:top w:val="nil"/>
              <w:left w:val="single" w:sz="4" w:space="0" w:color="auto"/>
              <w:bottom w:val="single" w:sz="4" w:space="0" w:color="auto"/>
              <w:right w:val="single" w:sz="4" w:space="0" w:color="auto"/>
            </w:tcBorders>
            <w:vAlign w:val="center"/>
            <w:hideMark/>
          </w:tcPr>
          <w:p w14:paraId="3995EC02" w14:textId="77777777" w:rsidR="008071CE" w:rsidRPr="00134AFA" w:rsidRDefault="008071CE" w:rsidP="007F6E2A">
            <w:pPr>
              <w:rPr>
                <w:rFonts w:asciiTheme="minorEastAsia" w:eastAsiaTheme="minorEastAsia" w:hAnsiTheme="minorEastAsia" w:cs="宋体"/>
                <w:b/>
                <w:bCs/>
                <w:szCs w:val="21"/>
              </w:rPr>
            </w:pPr>
          </w:p>
        </w:tc>
        <w:tc>
          <w:tcPr>
            <w:tcW w:w="13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BDAC6"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生物技术</w:t>
            </w:r>
          </w:p>
        </w:tc>
      </w:tr>
      <w:tr w:rsidR="008071CE" w:rsidRPr="00134AFA" w14:paraId="1178E858" w14:textId="77777777" w:rsidTr="009F0D55">
        <w:trPr>
          <w:trHeight w:val="454"/>
        </w:trPr>
        <w:tc>
          <w:tcPr>
            <w:tcW w:w="121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827917"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材料科学与工程学院</w:t>
            </w:r>
          </w:p>
        </w:tc>
        <w:tc>
          <w:tcPr>
            <w:tcW w:w="1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C5B58"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材料科学与工程</w:t>
            </w:r>
          </w:p>
        </w:tc>
        <w:tc>
          <w:tcPr>
            <w:tcW w:w="120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F91FB3" w14:textId="77777777" w:rsidR="008071CE" w:rsidRPr="00134AFA" w:rsidRDefault="008071CE" w:rsidP="007F6E2A">
            <w:pPr>
              <w:jc w:val="center"/>
              <w:rPr>
                <w:rFonts w:asciiTheme="minorEastAsia" w:eastAsiaTheme="minorEastAsia" w:hAnsiTheme="minorEastAsia" w:cs="宋体"/>
                <w:b/>
                <w:bCs/>
                <w:szCs w:val="21"/>
              </w:rPr>
            </w:pPr>
            <w:proofErr w:type="gramStart"/>
            <w:r w:rsidRPr="00134AFA">
              <w:rPr>
                <w:rFonts w:asciiTheme="minorEastAsia" w:eastAsiaTheme="minorEastAsia" w:hAnsiTheme="minorEastAsia" w:hint="eastAsia"/>
                <w:b/>
                <w:bCs/>
                <w:szCs w:val="21"/>
              </w:rPr>
              <w:t>东凌经济管理</w:t>
            </w:r>
            <w:proofErr w:type="gramEnd"/>
            <w:r w:rsidRPr="00134AFA">
              <w:rPr>
                <w:rFonts w:asciiTheme="minorEastAsia" w:eastAsiaTheme="minorEastAsia" w:hAnsiTheme="minorEastAsia" w:hint="eastAsia"/>
                <w:b/>
                <w:bCs/>
                <w:szCs w:val="21"/>
              </w:rPr>
              <w:t>学院</w:t>
            </w:r>
          </w:p>
        </w:tc>
        <w:tc>
          <w:tcPr>
            <w:tcW w:w="13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4202F9"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  工商管理类</w:t>
            </w:r>
          </w:p>
        </w:tc>
      </w:tr>
      <w:tr w:rsidR="008071CE" w:rsidRPr="00134AFA" w14:paraId="0F293C51" w14:textId="77777777" w:rsidTr="009F0D55">
        <w:trPr>
          <w:trHeight w:val="454"/>
        </w:trPr>
        <w:tc>
          <w:tcPr>
            <w:tcW w:w="121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76424C"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机械工程学院</w:t>
            </w:r>
          </w:p>
        </w:tc>
        <w:tc>
          <w:tcPr>
            <w:tcW w:w="1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DA3EA4"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机械类</w:t>
            </w:r>
          </w:p>
        </w:tc>
        <w:tc>
          <w:tcPr>
            <w:tcW w:w="1203" w:type="pct"/>
            <w:vMerge/>
            <w:tcBorders>
              <w:top w:val="nil"/>
              <w:left w:val="single" w:sz="4" w:space="0" w:color="auto"/>
              <w:bottom w:val="single" w:sz="4" w:space="0" w:color="auto"/>
              <w:right w:val="single" w:sz="4" w:space="0" w:color="auto"/>
            </w:tcBorders>
            <w:vAlign w:val="center"/>
            <w:hideMark/>
          </w:tcPr>
          <w:p w14:paraId="0CA1FC0A" w14:textId="77777777" w:rsidR="008071CE" w:rsidRPr="00134AFA" w:rsidRDefault="008071CE" w:rsidP="007F6E2A">
            <w:pPr>
              <w:rPr>
                <w:rFonts w:asciiTheme="minorEastAsia" w:eastAsiaTheme="minorEastAsia" w:hAnsiTheme="minorEastAsia" w:cs="宋体"/>
                <w:b/>
                <w:bCs/>
                <w:szCs w:val="21"/>
              </w:rPr>
            </w:pPr>
          </w:p>
        </w:tc>
        <w:tc>
          <w:tcPr>
            <w:tcW w:w="13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4EB2AC"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  经济与贸易类</w:t>
            </w:r>
          </w:p>
        </w:tc>
      </w:tr>
      <w:tr w:rsidR="008071CE" w:rsidRPr="00134AFA" w14:paraId="6DE1D856" w14:textId="77777777" w:rsidTr="009F0D55">
        <w:trPr>
          <w:trHeight w:val="454"/>
        </w:trPr>
        <w:tc>
          <w:tcPr>
            <w:tcW w:w="1211" w:type="pct"/>
            <w:vMerge/>
            <w:tcBorders>
              <w:top w:val="nil"/>
              <w:left w:val="single" w:sz="4" w:space="0" w:color="auto"/>
              <w:bottom w:val="single" w:sz="4" w:space="0" w:color="auto"/>
              <w:right w:val="single" w:sz="4" w:space="0" w:color="auto"/>
            </w:tcBorders>
            <w:vAlign w:val="center"/>
            <w:hideMark/>
          </w:tcPr>
          <w:p w14:paraId="3BFB9C02" w14:textId="77777777" w:rsidR="008071CE" w:rsidRPr="00134AFA" w:rsidRDefault="008071CE" w:rsidP="007F6E2A">
            <w:pPr>
              <w:rPr>
                <w:rFonts w:asciiTheme="minorEastAsia" w:eastAsiaTheme="minorEastAsia" w:hAnsiTheme="minorEastAsia" w:cs="宋体"/>
                <w:b/>
                <w:bCs/>
                <w:szCs w:val="21"/>
              </w:rPr>
            </w:pPr>
          </w:p>
        </w:tc>
        <w:tc>
          <w:tcPr>
            <w:tcW w:w="1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9CD57D"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视觉传达设计</w:t>
            </w:r>
          </w:p>
        </w:tc>
        <w:tc>
          <w:tcPr>
            <w:tcW w:w="1203" w:type="pct"/>
            <w:vMerge/>
            <w:tcBorders>
              <w:top w:val="nil"/>
              <w:left w:val="single" w:sz="4" w:space="0" w:color="auto"/>
              <w:bottom w:val="single" w:sz="4" w:space="0" w:color="auto"/>
              <w:right w:val="single" w:sz="4" w:space="0" w:color="auto"/>
            </w:tcBorders>
            <w:vAlign w:val="center"/>
            <w:hideMark/>
          </w:tcPr>
          <w:p w14:paraId="21B6F14E" w14:textId="77777777" w:rsidR="008071CE" w:rsidRPr="00134AFA" w:rsidRDefault="008071CE" w:rsidP="007F6E2A">
            <w:pPr>
              <w:rPr>
                <w:rFonts w:asciiTheme="minorEastAsia" w:eastAsiaTheme="minorEastAsia" w:hAnsiTheme="minorEastAsia" w:cs="宋体"/>
                <w:b/>
                <w:bCs/>
                <w:szCs w:val="21"/>
              </w:rPr>
            </w:pPr>
          </w:p>
        </w:tc>
        <w:tc>
          <w:tcPr>
            <w:tcW w:w="13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540F76"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管理科学与工程类</w:t>
            </w:r>
          </w:p>
        </w:tc>
      </w:tr>
      <w:tr w:rsidR="008071CE" w:rsidRPr="00134AFA" w14:paraId="11B60A30" w14:textId="77777777" w:rsidTr="009F0D55">
        <w:trPr>
          <w:trHeight w:val="454"/>
        </w:trPr>
        <w:tc>
          <w:tcPr>
            <w:tcW w:w="121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355D79"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能源与环境工程学院</w:t>
            </w:r>
          </w:p>
        </w:tc>
        <w:tc>
          <w:tcPr>
            <w:tcW w:w="1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FA9AB" w14:textId="1FCF4ABE" w:rsidR="008071CE" w:rsidRPr="00134AFA" w:rsidRDefault="00E74CB6" w:rsidP="007F6E2A">
            <w:pPr>
              <w:jc w:val="center"/>
              <w:rPr>
                <w:rFonts w:asciiTheme="minorEastAsia" w:eastAsiaTheme="minorEastAsia" w:hAnsiTheme="minorEastAsia" w:cs="宋体"/>
                <w:szCs w:val="21"/>
              </w:rPr>
            </w:pPr>
            <w:r>
              <w:rPr>
                <w:rFonts w:asciiTheme="minorEastAsia" w:eastAsiaTheme="minorEastAsia" w:hAnsiTheme="minorEastAsia" w:hint="eastAsia"/>
                <w:szCs w:val="21"/>
              </w:rPr>
              <w:t>能源动力类</w:t>
            </w:r>
          </w:p>
        </w:tc>
        <w:tc>
          <w:tcPr>
            <w:tcW w:w="12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2D0698"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文法学院</w:t>
            </w:r>
          </w:p>
        </w:tc>
        <w:tc>
          <w:tcPr>
            <w:tcW w:w="13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62F09F"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人文科学试验班</w:t>
            </w:r>
          </w:p>
        </w:tc>
      </w:tr>
      <w:tr w:rsidR="008071CE" w:rsidRPr="00134AFA" w14:paraId="5D1264A5" w14:textId="77777777" w:rsidTr="009F0D55">
        <w:trPr>
          <w:trHeight w:val="454"/>
        </w:trPr>
        <w:tc>
          <w:tcPr>
            <w:tcW w:w="1211" w:type="pct"/>
            <w:vMerge/>
            <w:tcBorders>
              <w:top w:val="nil"/>
              <w:left w:val="single" w:sz="4" w:space="0" w:color="auto"/>
              <w:bottom w:val="single" w:sz="4" w:space="0" w:color="auto"/>
              <w:right w:val="single" w:sz="4" w:space="0" w:color="auto"/>
            </w:tcBorders>
            <w:vAlign w:val="center"/>
            <w:hideMark/>
          </w:tcPr>
          <w:p w14:paraId="0FB181D2" w14:textId="77777777" w:rsidR="008071CE" w:rsidRPr="00134AFA" w:rsidRDefault="008071CE" w:rsidP="007F6E2A">
            <w:pPr>
              <w:rPr>
                <w:rFonts w:asciiTheme="minorEastAsia" w:eastAsiaTheme="minorEastAsia" w:hAnsiTheme="minorEastAsia" w:cs="宋体"/>
                <w:b/>
                <w:bCs/>
                <w:szCs w:val="21"/>
              </w:rPr>
            </w:pPr>
          </w:p>
        </w:tc>
        <w:tc>
          <w:tcPr>
            <w:tcW w:w="1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CE197A" w14:textId="1DBC39CB"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环境</w:t>
            </w:r>
            <w:r w:rsidR="00E74CB6">
              <w:rPr>
                <w:rFonts w:asciiTheme="minorEastAsia" w:eastAsiaTheme="minorEastAsia" w:hAnsiTheme="minorEastAsia" w:hint="eastAsia"/>
                <w:szCs w:val="21"/>
              </w:rPr>
              <w:t>科学与</w:t>
            </w:r>
            <w:r w:rsidRPr="00134AFA">
              <w:rPr>
                <w:rFonts w:asciiTheme="minorEastAsia" w:eastAsiaTheme="minorEastAsia" w:hAnsiTheme="minorEastAsia" w:hint="eastAsia"/>
                <w:szCs w:val="21"/>
              </w:rPr>
              <w:t>工程</w:t>
            </w:r>
            <w:r w:rsidR="00E74CB6">
              <w:rPr>
                <w:rFonts w:asciiTheme="minorEastAsia" w:eastAsiaTheme="minorEastAsia" w:hAnsiTheme="minorEastAsia" w:hint="eastAsia"/>
                <w:szCs w:val="21"/>
              </w:rPr>
              <w:t>类</w:t>
            </w:r>
          </w:p>
        </w:tc>
        <w:tc>
          <w:tcPr>
            <w:tcW w:w="120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B41C09"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外国语学院</w:t>
            </w:r>
          </w:p>
        </w:tc>
        <w:tc>
          <w:tcPr>
            <w:tcW w:w="13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A46062"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英语</w:t>
            </w:r>
          </w:p>
        </w:tc>
      </w:tr>
      <w:tr w:rsidR="008071CE" w:rsidRPr="00134AFA" w14:paraId="4F13D4AE" w14:textId="77777777" w:rsidTr="009F0D55">
        <w:trPr>
          <w:trHeight w:val="454"/>
        </w:trPr>
        <w:tc>
          <w:tcPr>
            <w:tcW w:w="121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ABEE00"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自动化学院</w:t>
            </w:r>
          </w:p>
        </w:tc>
        <w:tc>
          <w:tcPr>
            <w:tcW w:w="1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D64A98"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自动化类</w:t>
            </w:r>
          </w:p>
        </w:tc>
        <w:tc>
          <w:tcPr>
            <w:tcW w:w="1203" w:type="pct"/>
            <w:vMerge/>
            <w:tcBorders>
              <w:top w:val="nil"/>
              <w:left w:val="single" w:sz="4" w:space="0" w:color="auto"/>
              <w:bottom w:val="single" w:sz="4" w:space="0" w:color="auto"/>
              <w:right w:val="single" w:sz="4" w:space="0" w:color="auto"/>
            </w:tcBorders>
            <w:vAlign w:val="center"/>
            <w:hideMark/>
          </w:tcPr>
          <w:p w14:paraId="6AF885D4" w14:textId="77777777" w:rsidR="008071CE" w:rsidRPr="00134AFA" w:rsidRDefault="008071CE" w:rsidP="007F6E2A">
            <w:pPr>
              <w:rPr>
                <w:rFonts w:asciiTheme="minorEastAsia" w:eastAsiaTheme="minorEastAsia" w:hAnsiTheme="minorEastAsia" w:cs="宋体"/>
                <w:b/>
                <w:bCs/>
                <w:szCs w:val="21"/>
              </w:rPr>
            </w:pPr>
          </w:p>
        </w:tc>
        <w:tc>
          <w:tcPr>
            <w:tcW w:w="13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330356"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日语</w:t>
            </w:r>
          </w:p>
        </w:tc>
      </w:tr>
      <w:tr w:rsidR="008071CE" w:rsidRPr="00134AFA" w14:paraId="60EECFB2" w14:textId="77777777" w:rsidTr="009F0D55">
        <w:trPr>
          <w:trHeight w:val="454"/>
        </w:trPr>
        <w:tc>
          <w:tcPr>
            <w:tcW w:w="121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D2FA44"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计算机与通信工程学院</w:t>
            </w:r>
          </w:p>
        </w:tc>
        <w:tc>
          <w:tcPr>
            <w:tcW w:w="1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D7E17D"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计算机类</w:t>
            </w:r>
          </w:p>
        </w:tc>
        <w:tc>
          <w:tcPr>
            <w:tcW w:w="1203" w:type="pct"/>
            <w:vMerge/>
            <w:tcBorders>
              <w:top w:val="nil"/>
              <w:left w:val="single" w:sz="4" w:space="0" w:color="auto"/>
              <w:bottom w:val="single" w:sz="4" w:space="0" w:color="auto"/>
              <w:right w:val="single" w:sz="4" w:space="0" w:color="auto"/>
            </w:tcBorders>
            <w:vAlign w:val="center"/>
            <w:hideMark/>
          </w:tcPr>
          <w:p w14:paraId="42F249A2" w14:textId="77777777" w:rsidR="008071CE" w:rsidRPr="00134AFA" w:rsidRDefault="008071CE" w:rsidP="007F6E2A">
            <w:pPr>
              <w:rPr>
                <w:rFonts w:asciiTheme="minorEastAsia" w:eastAsiaTheme="minorEastAsia" w:hAnsiTheme="minorEastAsia" w:cs="宋体"/>
                <w:b/>
                <w:bCs/>
                <w:szCs w:val="21"/>
              </w:rPr>
            </w:pPr>
          </w:p>
        </w:tc>
        <w:tc>
          <w:tcPr>
            <w:tcW w:w="13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FFA1CB"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德语</w:t>
            </w:r>
          </w:p>
        </w:tc>
      </w:tr>
      <w:tr w:rsidR="008071CE" w:rsidRPr="00134AFA" w14:paraId="4727FEA6" w14:textId="77777777" w:rsidTr="009F0D55">
        <w:trPr>
          <w:trHeight w:val="454"/>
        </w:trPr>
        <w:tc>
          <w:tcPr>
            <w:tcW w:w="1211" w:type="pct"/>
            <w:vMerge/>
            <w:tcBorders>
              <w:top w:val="nil"/>
              <w:left w:val="single" w:sz="4" w:space="0" w:color="auto"/>
              <w:bottom w:val="single" w:sz="4" w:space="0" w:color="auto"/>
              <w:right w:val="single" w:sz="4" w:space="0" w:color="auto"/>
            </w:tcBorders>
            <w:vAlign w:val="center"/>
            <w:hideMark/>
          </w:tcPr>
          <w:p w14:paraId="44A2CF88" w14:textId="77777777" w:rsidR="008071CE" w:rsidRPr="00134AFA" w:rsidRDefault="008071CE" w:rsidP="007F6E2A">
            <w:pPr>
              <w:rPr>
                <w:rFonts w:asciiTheme="minorEastAsia" w:eastAsiaTheme="minorEastAsia" w:hAnsiTheme="minorEastAsia" w:cs="宋体"/>
                <w:b/>
                <w:bCs/>
                <w:szCs w:val="21"/>
              </w:rPr>
            </w:pPr>
          </w:p>
        </w:tc>
        <w:tc>
          <w:tcPr>
            <w:tcW w:w="12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007584"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通信工程</w:t>
            </w:r>
          </w:p>
        </w:tc>
        <w:tc>
          <w:tcPr>
            <w:tcW w:w="12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A90C03" w14:textId="77777777" w:rsidR="008071CE" w:rsidRPr="00134AFA" w:rsidRDefault="008071CE" w:rsidP="007F6E2A">
            <w:pPr>
              <w:jc w:val="center"/>
              <w:rPr>
                <w:rFonts w:asciiTheme="minorEastAsia" w:eastAsiaTheme="minorEastAsia" w:hAnsiTheme="minorEastAsia" w:cs="宋体"/>
                <w:b/>
                <w:bCs/>
                <w:szCs w:val="21"/>
              </w:rPr>
            </w:pPr>
            <w:r w:rsidRPr="00134AFA">
              <w:rPr>
                <w:rFonts w:asciiTheme="minorEastAsia" w:eastAsiaTheme="minorEastAsia" w:hAnsiTheme="minorEastAsia" w:hint="eastAsia"/>
                <w:b/>
                <w:bCs/>
                <w:szCs w:val="21"/>
              </w:rPr>
              <w:t>高等工程师学院</w:t>
            </w:r>
          </w:p>
        </w:tc>
        <w:tc>
          <w:tcPr>
            <w:tcW w:w="13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3EBEBD" w14:textId="77777777" w:rsidR="008071CE" w:rsidRPr="00134AFA" w:rsidRDefault="008071CE" w:rsidP="007F6E2A">
            <w:pPr>
              <w:jc w:val="center"/>
              <w:rPr>
                <w:rFonts w:asciiTheme="minorEastAsia" w:eastAsiaTheme="minorEastAsia" w:hAnsiTheme="minorEastAsia" w:cs="宋体"/>
                <w:szCs w:val="21"/>
              </w:rPr>
            </w:pPr>
            <w:r w:rsidRPr="00134AFA">
              <w:rPr>
                <w:rFonts w:asciiTheme="minorEastAsia" w:eastAsiaTheme="minorEastAsia" w:hAnsiTheme="minorEastAsia" w:hint="eastAsia"/>
                <w:szCs w:val="21"/>
              </w:rPr>
              <w:t>工科试验班类（卓越计划）</w:t>
            </w:r>
          </w:p>
        </w:tc>
      </w:tr>
    </w:tbl>
    <w:p w14:paraId="3F3BE497" w14:textId="20A8656D" w:rsidR="004D4B00" w:rsidRPr="00134AFA" w:rsidRDefault="004D4B00" w:rsidP="004D4B00">
      <w:pPr>
        <w:spacing w:beforeLines="100" w:before="312" w:afterLines="50" w:after="156" w:line="360" w:lineRule="exact"/>
        <w:jc w:val="center"/>
        <w:rPr>
          <w:rFonts w:eastAsia="黑体"/>
          <w:b/>
          <w:sz w:val="30"/>
        </w:rPr>
      </w:pPr>
    </w:p>
    <w:p w14:paraId="77BD4181" w14:textId="77777777" w:rsidR="004D4B00" w:rsidRPr="00134AFA" w:rsidRDefault="004D4B00" w:rsidP="004D4B00">
      <w:pPr>
        <w:spacing w:beforeLines="100" w:before="312" w:afterLines="50" w:after="156" w:line="360" w:lineRule="exact"/>
        <w:jc w:val="center"/>
        <w:rPr>
          <w:rFonts w:eastAsia="黑体"/>
          <w:b/>
          <w:sz w:val="30"/>
          <w:lang w:val="fr-CA"/>
        </w:rPr>
      </w:pPr>
      <w:r w:rsidRPr="00134AFA">
        <w:rPr>
          <w:rFonts w:eastAsia="黑体" w:hint="eastAsia"/>
          <w:b/>
          <w:sz w:val="30"/>
          <w:lang w:val="fr-CA"/>
        </w:rPr>
        <w:t>二、有关职能部门电话一览表</w:t>
      </w:r>
    </w:p>
    <w:tbl>
      <w:tblPr>
        <w:tblW w:w="5012"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01"/>
        <w:gridCol w:w="2098"/>
        <w:gridCol w:w="1321"/>
        <w:gridCol w:w="1521"/>
        <w:gridCol w:w="2140"/>
        <w:gridCol w:w="1311"/>
      </w:tblGrid>
      <w:tr w:rsidR="004D4B00" w:rsidRPr="00134AFA" w14:paraId="72D14C0E" w14:textId="77777777" w:rsidTr="00E74CB6">
        <w:trPr>
          <w:trHeight w:val="454"/>
          <w:jc w:val="center"/>
        </w:trPr>
        <w:tc>
          <w:tcPr>
            <w:tcW w:w="801" w:type="pct"/>
            <w:tcBorders>
              <w:top w:val="single" w:sz="4" w:space="0" w:color="auto"/>
              <w:left w:val="single" w:sz="4" w:space="0" w:color="auto"/>
              <w:bottom w:val="single" w:sz="4" w:space="0" w:color="auto"/>
              <w:right w:val="single" w:sz="4" w:space="0" w:color="auto"/>
            </w:tcBorders>
            <w:vAlign w:val="center"/>
          </w:tcPr>
          <w:p w14:paraId="3286EB19" w14:textId="77777777" w:rsidR="004D4B00" w:rsidRPr="00134AFA" w:rsidRDefault="004D4B00" w:rsidP="007F6E2A">
            <w:pPr>
              <w:jc w:val="center"/>
              <w:rPr>
                <w:b/>
                <w:szCs w:val="21"/>
              </w:rPr>
            </w:pPr>
            <w:r w:rsidRPr="00134AFA">
              <w:rPr>
                <w:rFonts w:hAnsi="宋体"/>
                <w:b/>
                <w:szCs w:val="21"/>
              </w:rPr>
              <w:t>部</w:t>
            </w:r>
            <w:r w:rsidRPr="00134AFA">
              <w:rPr>
                <w:rFonts w:hAnsi="宋体" w:hint="eastAsia"/>
                <w:b/>
                <w:szCs w:val="21"/>
              </w:rPr>
              <w:t xml:space="preserve">  </w:t>
            </w:r>
            <w:r w:rsidRPr="00134AFA">
              <w:rPr>
                <w:rFonts w:hAnsi="宋体"/>
                <w:b/>
                <w:szCs w:val="21"/>
              </w:rPr>
              <w:t>门</w:t>
            </w:r>
          </w:p>
        </w:tc>
        <w:tc>
          <w:tcPr>
            <w:tcW w:w="1050" w:type="pct"/>
            <w:tcBorders>
              <w:top w:val="single" w:sz="4" w:space="0" w:color="auto"/>
              <w:left w:val="single" w:sz="4" w:space="0" w:color="auto"/>
              <w:bottom w:val="single" w:sz="4" w:space="0" w:color="auto"/>
              <w:right w:val="single" w:sz="4" w:space="0" w:color="auto"/>
            </w:tcBorders>
            <w:vAlign w:val="center"/>
          </w:tcPr>
          <w:p w14:paraId="7CF5F405" w14:textId="77777777" w:rsidR="004D4B00" w:rsidRPr="00134AFA" w:rsidRDefault="004D4B00" w:rsidP="007F6E2A">
            <w:pPr>
              <w:jc w:val="center"/>
              <w:rPr>
                <w:b/>
                <w:szCs w:val="21"/>
              </w:rPr>
            </w:pPr>
            <w:r w:rsidRPr="00134AFA">
              <w:rPr>
                <w:rFonts w:hAnsi="宋体"/>
                <w:b/>
                <w:szCs w:val="21"/>
              </w:rPr>
              <w:t>相关咨询事项</w:t>
            </w:r>
          </w:p>
        </w:tc>
        <w:tc>
          <w:tcPr>
            <w:tcW w:w="661" w:type="pct"/>
            <w:tcBorders>
              <w:top w:val="single" w:sz="4" w:space="0" w:color="auto"/>
              <w:left w:val="single" w:sz="4" w:space="0" w:color="auto"/>
              <w:bottom w:val="single" w:sz="4" w:space="0" w:color="auto"/>
              <w:right w:val="single" w:sz="4" w:space="0" w:color="auto"/>
            </w:tcBorders>
            <w:vAlign w:val="center"/>
          </w:tcPr>
          <w:p w14:paraId="029F7123" w14:textId="77777777" w:rsidR="004D4B00" w:rsidRPr="00134AFA" w:rsidRDefault="004D4B00" w:rsidP="007F6E2A">
            <w:pPr>
              <w:jc w:val="center"/>
              <w:rPr>
                <w:b/>
                <w:szCs w:val="21"/>
              </w:rPr>
            </w:pPr>
            <w:r w:rsidRPr="00134AFA">
              <w:rPr>
                <w:rFonts w:hAnsi="宋体"/>
                <w:b/>
                <w:szCs w:val="21"/>
              </w:rPr>
              <w:t>电</w:t>
            </w:r>
            <w:r w:rsidRPr="00134AFA">
              <w:rPr>
                <w:b/>
                <w:szCs w:val="21"/>
              </w:rPr>
              <w:t xml:space="preserve">  </w:t>
            </w:r>
            <w:r w:rsidRPr="00134AFA">
              <w:rPr>
                <w:rFonts w:hAnsi="宋体"/>
                <w:b/>
                <w:szCs w:val="21"/>
              </w:rPr>
              <w:t>话</w:t>
            </w:r>
          </w:p>
        </w:tc>
        <w:tc>
          <w:tcPr>
            <w:tcW w:w="761" w:type="pct"/>
            <w:tcBorders>
              <w:top w:val="single" w:sz="4" w:space="0" w:color="auto"/>
              <w:left w:val="single" w:sz="4" w:space="0" w:color="auto"/>
              <w:bottom w:val="single" w:sz="4" w:space="0" w:color="auto"/>
              <w:right w:val="single" w:sz="4" w:space="0" w:color="auto"/>
            </w:tcBorders>
            <w:vAlign w:val="center"/>
          </w:tcPr>
          <w:p w14:paraId="39C3EF02" w14:textId="77777777" w:rsidR="004D4B00" w:rsidRPr="00134AFA" w:rsidRDefault="004D4B00" w:rsidP="007F6E2A">
            <w:pPr>
              <w:jc w:val="center"/>
              <w:rPr>
                <w:b/>
                <w:szCs w:val="21"/>
              </w:rPr>
            </w:pPr>
            <w:r w:rsidRPr="00134AFA">
              <w:rPr>
                <w:rFonts w:hAnsi="宋体"/>
                <w:b/>
                <w:szCs w:val="21"/>
              </w:rPr>
              <w:t>部</w:t>
            </w:r>
            <w:r w:rsidRPr="00134AFA">
              <w:rPr>
                <w:rFonts w:hAnsi="宋体" w:hint="eastAsia"/>
                <w:b/>
                <w:szCs w:val="21"/>
              </w:rPr>
              <w:t xml:space="preserve">  </w:t>
            </w:r>
            <w:r w:rsidRPr="00134AFA">
              <w:rPr>
                <w:rFonts w:hAnsi="宋体"/>
                <w:b/>
                <w:szCs w:val="21"/>
              </w:rPr>
              <w:t>门</w:t>
            </w:r>
          </w:p>
        </w:tc>
        <w:tc>
          <w:tcPr>
            <w:tcW w:w="1071" w:type="pct"/>
            <w:tcBorders>
              <w:top w:val="single" w:sz="4" w:space="0" w:color="auto"/>
              <w:left w:val="single" w:sz="4" w:space="0" w:color="auto"/>
              <w:bottom w:val="single" w:sz="4" w:space="0" w:color="auto"/>
              <w:right w:val="single" w:sz="4" w:space="0" w:color="auto"/>
            </w:tcBorders>
            <w:vAlign w:val="center"/>
          </w:tcPr>
          <w:p w14:paraId="2CB4E869" w14:textId="77777777" w:rsidR="004D4B00" w:rsidRPr="00134AFA" w:rsidRDefault="004D4B00" w:rsidP="007F6E2A">
            <w:pPr>
              <w:jc w:val="center"/>
              <w:rPr>
                <w:b/>
                <w:szCs w:val="21"/>
              </w:rPr>
            </w:pPr>
            <w:r w:rsidRPr="00134AFA">
              <w:rPr>
                <w:rFonts w:hAnsi="宋体"/>
                <w:b/>
                <w:szCs w:val="21"/>
              </w:rPr>
              <w:t>相关咨询事项</w:t>
            </w:r>
          </w:p>
        </w:tc>
        <w:tc>
          <w:tcPr>
            <w:tcW w:w="658" w:type="pct"/>
            <w:tcBorders>
              <w:top w:val="single" w:sz="4" w:space="0" w:color="auto"/>
              <w:left w:val="single" w:sz="4" w:space="0" w:color="auto"/>
              <w:bottom w:val="single" w:sz="4" w:space="0" w:color="auto"/>
              <w:right w:val="single" w:sz="4" w:space="0" w:color="auto"/>
            </w:tcBorders>
            <w:vAlign w:val="center"/>
          </w:tcPr>
          <w:p w14:paraId="3344D5F8" w14:textId="77777777" w:rsidR="004D4B00" w:rsidRPr="00134AFA" w:rsidRDefault="004D4B00" w:rsidP="007F6E2A">
            <w:pPr>
              <w:jc w:val="center"/>
              <w:rPr>
                <w:b/>
                <w:szCs w:val="21"/>
              </w:rPr>
            </w:pPr>
            <w:r w:rsidRPr="00134AFA">
              <w:rPr>
                <w:rFonts w:hAnsi="宋体"/>
                <w:b/>
                <w:szCs w:val="21"/>
              </w:rPr>
              <w:t>电</w:t>
            </w:r>
            <w:r w:rsidRPr="00134AFA">
              <w:rPr>
                <w:b/>
                <w:szCs w:val="21"/>
              </w:rPr>
              <w:t xml:space="preserve">  </w:t>
            </w:r>
            <w:r w:rsidRPr="00134AFA">
              <w:rPr>
                <w:rFonts w:hAnsi="宋体"/>
                <w:b/>
                <w:szCs w:val="21"/>
              </w:rPr>
              <w:t>话</w:t>
            </w:r>
          </w:p>
        </w:tc>
      </w:tr>
      <w:tr w:rsidR="004D4B00" w:rsidRPr="00134AFA" w14:paraId="5A3B795A" w14:textId="77777777" w:rsidTr="00E74CB6">
        <w:trPr>
          <w:trHeight w:val="454"/>
          <w:jc w:val="center"/>
        </w:trPr>
        <w:tc>
          <w:tcPr>
            <w:tcW w:w="801" w:type="pct"/>
            <w:tcBorders>
              <w:top w:val="single" w:sz="4" w:space="0" w:color="auto"/>
              <w:left w:val="single" w:sz="4" w:space="0" w:color="auto"/>
              <w:right w:val="single" w:sz="4" w:space="0" w:color="auto"/>
            </w:tcBorders>
            <w:vAlign w:val="center"/>
          </w:tcPr>
          <w:p w14:paraId="625FA16E" w14:textId="77777777" w:rsidR="004D4B00" w:rsidRPr="00134AFA" w:rsidRDefault="004D4B00" w:rsidP="007F6E2A">
            <w:pPr>
              <w:spacing w:line="276" w:lineRule="auto"/>
              <w:jc w:val="center"/>
              <w:rPr>
                <w:rFonts w:hAnsi="宋体"/>
                <w:szCs w:val="21"/>
              </w:rPr>
            </w:pPr>
            <w:r w:rsidRPr="00134AFA">
              <w:rPr>
                <w:rFonts w:hAnsi="宋体" w:hint="eastAsia"/>
                <w:szCs w:val="21"/>
              </w:rPr>
              <w:t>招生就业处</w:t>
            </w:r>
          </w:p>
        </w:tc>
        <w:tc>
          <w:tcPr>
            <w:tcW w:w="1050" w:type="pct"/>
            <w:tcBorders>
              <w:top w:val="single" w:sz="4" w:space="0" w:color="auto"/>
              <w:left w:val="single" w:sz="4" w:space="0" w:color="auto"/>
              <w:right w:val="single" w:sz="4" w:space="0" w:color="auto"/>
            </w:tcBorders>
            <w:vAlign w:val="center"/>
          </w:tcPr>
          <w:p w14:paraId="09C0EBFB" w14:textId="77777777" w:rsidR="004D4B00" w:rsidRPr="00134AFA" w:rsidRDefault="004D4B00" w:rsidP="007F6E2A">
            <w:pPr>
              <w:spacing w:line="276" w:lineRule="auto"/>
              <w:jc w:val="center"/>
              <w:rPr>
                <w:rFonts w:hAnsi="宋体"/>
                <w:szCs w:val="21"/>
              </w:rPr>
            </w:pPr>
            <w:r w:rsidRPr="00134AFA">
              <w:rPr>
                <w:rFonts w:hAnsi="宋体" w:hint="eastAsia"/>
                <w:szCs w:val="21"/>
              </w:rPr>
              <w:t>招生录取等情况</w:t>
            </w:r>
          </w:p>
        </w:tc>
        <w:tc>
          <w:tcPr>
            <w:tcW w:w="661" w:type="pct"/>
            <w:tcBorders>
              <w:top w:val="single" w:sz="4" w:space="0" w:color="auto"/>
              <w:left w:val="single" w:sz="4" w:space="0" w:color="auto"/>
              <w:right w:val="single" w:sz="4" w:space="0" w:color="auto"/>
            </w:tcBorders>
            <w:vAlign w:val="center"/>
          </w:tcPr>
          <w:p w14:paraId="4929A8B1" w14:textId="77777777" w:rsidR="004D4B00" w:rsidRPr="00134AFA" w:rsidRDefault="004D4B00" w:rsidP="007F6E2A">
            <w:pPr>
              <w:spacing w:line="276" w:lineRule="auto"/>
              <w:jc w:val="center"/>
              <w:rPr>
                <w:szCs w:val="21"/>
              </w:rPr>
            </w:pPr>
            <w:r w:rsidRPr="00134AFA">
              <w:rPr>
                <w:rFonts w:hint="eastAsia"/>
                <w:szCs w:val="21"/>
              </w:rPr>
              <w:t>62332893</w:t>
            </w:r>
          </w:p>
        </w:tc>
        <w:tc>
          <w:tcPr>
            <w:tcW w:w="761" w:type="pct"/>
            <w:tcBorders>
              <w:top w:val="single" w:sz="4" w:space="0" w:color="auto"/>
              <w:left w:val="single" w:sz="4" w:space="0" w:color="auto"/>
              <w:right w:val="single" w:sz="4" w:space="0" w:color="auto"/>
            </w:tcBorders>
            <w:vAlign w:val="center"/>
          </w:tcPr>
          <w:p w14:paraId="5E396418" w14:textId="77777777" w:rsidR="004D4B00" w:rsidRPr="00134AFA" w:rsidRDefault="004D4B00" w:rsidP="007F6E2A">
            <w:pPr>
              <w:spacing w:line="276" w:lineRule="auto"/>
              <w:jc w:val="center"/>
              <w:rPr>
                <w:szCs w:val="21"/>
              </w:rPr>
            </w:pPr>
            <w:r w:rsidRPr="00134AFA">
              <w:rPr>
                <w:rFonts w:hAnsi="宋体"/>
                <w:szCs w:val="21"/>
              </w:rPr>
              <w:t>教</w:t>
            </w:r>
            <w:r w:rsidRPr="00134AFA">
              <w:rPr>
                <w:szCs w:val="21"/>
              </w:rPr>
              <w:t xml:space="preserve"> </w:t>
            </w:r>
            <w:proofErr w:type="gramStart"/>
            <w:r w:rsidRPr="00134AFA">
              <w:rPr>
                <w:rFonts w:hAnsi="宋体"/>
                <w:szCs w:val="21"/>
              </w:rPr>
              <w:t>务</w:t>
            </w:r>
            <w:proofErr w:type="gramEnd"/>
            <w:r w:rsidRPr="00134AFA">
              <w:rPr>
                <w:szCs w:val="21"/>
              </w:rPr>
              <w:t xml:space="preserve"> </w:t>
            </w:r>
            <w:r w:rsidRPr="00134AFA">
              <w:rPr>
                <w:rFonts w:hAnsi="宋体"/>
                <w:szCs w:val="21"/>
              </w:rPr>
              <w:t>处</w:t>
            </w:r>
          </w:p>
        </w:tc>
        <w:tc>
          <w:tcPr>
            <w:tcW w:w="1071" w:type="pct"/>
            <w:tcBorders>
              <w:top w:val="single" w:sz="4" w:space="0" w:color="auto"/>
              <w:left w:val="single" w:sz="4" w:space="0" w:color="auto"/>
              <w:right w:val="single" w:sz="4" w:space="0" w:color="auto"/>
            </w:tcBorders>
            <w:vAlign w:val="center"/>
          </w:tcPr>
          <w:p w14:paraId="5AC1C5BB" w14:textId="77777777" w:rsidR="004D4B00" w:rsidRPr="00134AFA" w:rsidRDefault="004D4B00" w:rsidP="007F6E2A">
            <w:pPr>
              <w:spacing w:line="276" w:lineRule="auto"/>
              <w:jc w:val="center"/>
              <w:rPr>
                <w:szCs w:val="21"/>
              </w:rPr>
            </w:pPr>
            <w:r w:rsidRPr="00134AFA">
              <w:rPr>
                <w:rFonts w:hAnsi="宋体"/>
                <w:szCs w:val="21"/>
              </w:rPr>
              <w:t>注册手续办理、学籍管理、教学等</w:t>
            </w:r>
          </w:p>
        </w:tc>
        <w:tc>
          <w:tcPr>
            <w:tcW w:w="658" w:type="pct"/>
            <w:tcBorders>
              <w:top w:val="single" w:sz="4" w:space="0" w:color="auto"/>
              <w:left w:val="single" w:sz="4" w:space="0" w:color="auto"/>
              <w:right w:val="single" w:sz="4" w:space="0" w:color="auto"/>
            </w:tcBorders>
            <w:vAlign w:val="center"/>
          </w:tcPr>
          <w:p w14:paraId="56CB8F0B" w14:textId="77777777" w:rsidR="004D4B00" w:rsidRPr="00134AFA" w:rsidRDefault="004D4B00" w:rsidP="007F6E2A">
            <w:pPr>
              <w:spacing w:line="276" w:lineRule="auto"/>
              <w:jc w:val="center"/>
              <w:rPr>
                <w:szCs w:val="21"/>
              </w:rPr>
            </w:pPr>
            <w:r w:rsidRPr="00134AFA">
              <w:rPr>
                <w:szCs w:val="21"/>
              </w:rPr>
              <w:t>623322</w:t>
            </w:r>
            <w:r w:rsidRPr="00134AFA">
              <w:rPr>
                <w:rFonts w:hint="eastAsia"/>
                <w:szCs w:val="21"/>
              </w:rPr>
              <w:t>03</w:t>
            </w:r>
          </w:p>
        </w:tc>
      </w:tr>
      <w:tr w:rsidR="00E74CB6" w:rsidRPr="00134AFA" w14:paraId="4A29140B" w14:textId="77777777" w:rsidTr="00E74CB6">
        <w:trPr>
          <w:trHeight w:val="454"/>
          <w:jc w:val="center"/>
        </w:trPr>
        <w:tc>
          <w:tcPr>
            <w:tcW w:w="801" w:type="pct"/>
            <w:vMerge w:val="restart"/>
            <w:tcBorders>
              <w:top w:val="single" w:sz="4" w:space="0" w:color="auto"/>
              <w:left w:val="single" w:sz="4" w:space="0" w:color="auto"/>
              <w:right w:val="single" w:sz="4" w:space="0" w:color="auto"/>
            </w:tcBorders>
            <w:vAlign w:val="center"/>
          </w:tcPr>
          <w:p w14:paraId="3351506C" w14:textId="2DBA7B83" w:rsidR="00E74CB6" w:rsidRPr="00134AFA" w:rsidRDefault="00E74CB6" w:rsidP="007F6E2A">
            <w:pPr>
              <w:spacing w:line="276" w:lineRule="auto"/>
              <w:jc w:val="center"/>
              <w:rPr>
                <w:rFonts w:hAnsi="宋体"/>
                <w:szCs w:val="21"/>
              </w:rPr>
            </w:pPr>
            <w:r>
              <w:rPr>
                <w:rFonts w:hAnsi="宋体" w:hint="eastAsia"/>
                <w:szCs w:val="21"/>
              </w:rPr>
              <w:t>信息化建设与管理办公室</w:t>
            </w:r>
          </w:p>
        </w:tc>
        <w:tc>
          <w:tcPr>
            <w:tcW w:w="1050" w:type="pct"/>
            <w:vMerge w:val="restart"/>
            <w:tcBorders>
              <w:top w:val="single" w:sz="4" w:space="0" w:color="auto"/>
              <w:left w:val="single" w:sz="4" w:space="0" w:color="auto"/>
              <w:right w:val="single" w:sz="4" w:space="0" w:color="auto"/>
            </w:tcBorders>
            <w:vAlign w:val="center"/>
          </w:tcPr>
          <w:p w14:paraId="518718C6" w14:textId="4EEF87F7" w:rsidR="00E74CB6" w:rsidRPr="00134AFA" w:rsidRDefault="00E74CB6" w:rsidP="007F6E2A">
            <w:pPr>
              <w:spacing w:line="276" w:lineRule="auto"/>
              <w:jc w:val="center"/>
              <w:rPr>
                <w:rFonts w:hAnsi="宋体"/>
                <w:szCs w:val="21"/>
              </w:rPr>
            </w:pPr>
            <w:r>
              <w:rPr>
                <w:rFonts w:hAnsi="宋体" w:hint="eastAsia"/>
                <w:szCs w:val="21"/>
              </w:rPr>
              <w:t>网上报到相关问题</w:t>
            </w:r>
          </w:p>
        </w:tc>
        <w:tc>
          <w:tcPr>
            <w:tcW w:w="661" w:type="pct"/>
            <w:vMerge w:val="restart"/>
            <w:tcBorders>
              <w:top w:val="single" w:sz="4" w:space="0" w:color="auto"/>
              <w:left w:val="single" w:sz="4" w:space="0" w:color="auto"/>
              <w:right w:val="single" w:sz="4" w:space="0" w:color="auto"/>
            </w:tcBorders>
            <w:vAlign w:val="center"/>
          </w:tcPr>
          <w:p w14:paraId="46CE4017" w14:textId="563FF8E7" w:rsidR="00E74CB6" w:rsidRPr="00134AFA" w:rsidRDefault="00E74CB6" w:rsidP="007F6E2A">
            <w:pPr>
              <w:spacing w:line="276" w:lineRule="auto"/>
              <w:jc w:val="center"/>
              <w:rPr>
                <w:szCs w:val="21"/>
              </w:rPr>
            </w:pPr>
            <w:r>
              <w:rPr>
                <w:rFonts w:hint="eastAsia"/>
                <w:szCs w:val="21"/>
              </w:rPr>
              <w:t>62333805</w:t>
            </w:r>
          </w:p>
        </w:tc>
        <w:tc>
          <w:tcPr>
            <w:tcW w:w="761" w:type="pct"/>
            <w:vMerge w:val="restart"/>
            <w:tcBorders>
              <w:top w:val="single" w:sz="4" w:space="0" w:color="auto"/>
              <w:left w:val="single" w:sz="4" w:space="0" w:color="auto"/>
              <w:right w:val="single" w:sz="4" w:space="0" w:color="auto"/>
            </w:tcBorders>
            <w:vAlign w:val="center"/>
          </w:tcPr>
          <w:p w14:paraId="717D9C3A" w14:textId="4619FCBF" w:rsidR="00E74CB6" w:rsidRPr="00134AFA" w:rsidRDefault="00E74CB6" w:rsidP="007F6E2A">
            <w:pPr>
              <w:spacing w:line="276" w:lineRule="auto"/>
              <w:jc w:val="center"/>
              <w:rPr>
                <w:rFonts w:hAnsi="宋体"/>
                <w:szCs w:val="21"/>
              </w:rPr>
            </w:pPr>
            <w:r>
              <w:rPr>
                <w:rFonts w:hAnsi="宋体"/>
                <w:szCs w:val="21"/>
              </w:rPr>
              <w:t>图书馆</w:t>
            </w:r>
          </w:p>
        </w:tc>
        <w:tc>
          <w:tcPr>
            <w:tcW w:w="1071" w:type="pct"/>
            <w:tcBorders>
              <w:top w:val="single" w:sz="4" w:space="0" w:color="auto"/>
              <w:left w:val="single" w:sz="4" w:space="0" w:color="auto"/>
              <w:right w:val="single" w:sz="4" w:space="0" w:color="auto"/>
            </w:tcBorders>
            <w:vAlign w:val="center"/>
          </w:tcPr>
          <w:p w14:paraId="7ADF5028" w14:textId="5EB791EE" w:rsidR="00E74CB6" w:rsidRPr="00134AFA" w:rsidRDefault="00E74CB6" w:rsidP="007F6E2A">
            <w:pPr>
              <w:spacing w:line="276" w:lineRule="auto"/>
              <w:jc w:val="center"/>
              <w:rPr>
                <w:rFonts w:hAnsi="宋体"/>
                <w:szCs w:val="21"/>
              </w:rPr>
            </w:pPr>
            <w:r>
              <w:rPr>
                <w:rFonts w:hAnsi="宋体"/>
                <w:szCs w:val="21"/>
              </w:rPr>
              <w:t>入馆教育</w:t>
            </w:r>
          </w:p>
        </w:tc>
        <w:tc>
          <w:tcPr>
            <w:tcW w:w="658" w:type="pct"/>
            <w:tcBorders>
              <w:top w:val="single" w:sz="4" w:space="0" w:color="auto"/>
              <w:left w:val="single" w:sz="4" w:space="0" w:color="auto"/>
              <w:right w:val="single" w:sz="4" w:space="0" w:color="auto"/>
            </w:tcBorders>
            <w:vAlign w:val="center"/>
          </w:tcPr>
          <w:p w14:paraId="64130EBB" w14:textId="6F27B99A" w:rsidR="00E74CB6" w:rsidRPr="00134AFA" w:rsidRDefault="00E74CB6" w:rsidP="007F6E2A">
            <w:pPr>
              <w:spacing w:line="276" w:lineRule="auto"/>
              <w:jc w:val="center"/>
              <w:rPr>
                <w:szCs w:val="21"/>
              </w:rPr>
            </w:pPr>
            <w:r>
              <w:rPr>
                <w:rFonts w:hint="eastAsia"/>
                <w:szCs w:val="21"/>
              </w:rPr>
              <w:t>62332482</w:t>
            </w:r>
            <w:r>
              <w:rPr>
                <w:rFonts w:hint="eastAsia"/>
                <w:szCs w:val="21"/>
              </w:rPr>
              <w:t>转</w:t>
            </w:r>
            <w:r>
              <w:rPr>
                <w:rFonts w:hint="eastAsia"/>
                <w:szCs w:val="21"/>
              </w:rPr>
              <w:t>802</w:t>
            </w:r>
          </w:p>
        </w:tc>
      </w:tr>
      <w:tr w:rsidR="00E74CB6" w:rsidRPr="00134AFA" w14:paraId="7EF81B42" w14:textId="77777777" w:rsidTr="00E74CB6">
        <w:trPr>
          <w:trHeight w:val="454"/>
          <w:jc w:val="center"/>
        </w:trPr>
        <w:tc>
          <w:tcPr>
            <w:tcW w:w="801" w:type="pct"/>
            <w:vMerge/>
            <w:tcBorders>
              <w:left w:val="single" w:sz="4" w:space="0" w:color="auto"/>
              <w:right w:val="single" w:sz="4" w:space="0" w:color="auto"/>
            </w:tcBorders>
            <w:vAlign w:val="center"/>
          </w:tcPr>
          <w:p w14:paraId="42F047DC" w14:textId="77777777" w:rsidR="00E74CB6" w:rsidRDefault="00E74CB6" w:rsidP="007F6E2A">
            <w:pPr>
              <w:spacing w:line="276" w:lineRule="auto"/>
              <w:jc w:val="center"/>
              <w:rPr>
                <w:rFonts w:hAnsi="宋体"/>
                <w:szCs w:val="21"/>
              </w:rPr>
            </w:pPr>
          </w:p>
        </w:tc>
        <w:tc>
          <w:tcPr>
            <w:tcW w:w="1050" w:type="pct"/>
            <w:vMerge/>
            <w:tcBorders>
              <w:left w:val="single" w:sz="4" w:space="0" w:color="auto"/>
              <w:right w:val="single" w:sz="4" w:space="0" w:color="auto"/>
            </w:tcBorders>
            <w:vAlign w:val="center"/>
          </w:tcPr>
          <w:p w14:paraId="170194F9" w14:textId="77777777" w:rsidR="00E74CB6" w:rsidRDefault="00E74CB6" w:rsidP="007F6E2A">
            <w:pPr>
              <w:spacing w:line="276" w:lineRule="auto"/>
              <w:jc w:val="center"/>
              <w:rPr>
                <w:rFonts w:hAnsi="宋体"/>
                <w:szCs w:val="21"/>
              </w:rPr>
            </w:pPr>
          </w:p>
        </w:tc>
        <w:tc>
          <w:tcPr>
            <w:tcW w:w="661" w:type="pct"/>
            <w:vMerge/>
            <w:tcBorders>
              <w:left w:val="single" w:sz="4" w:space="0" w:color="auto"/>
              <w:right w:val="single" w:sz="4" w:space="0" w:color="auto"/>
            </w:tcBorders>
            <w:vAlign w:val="center"/>
          </w:tcPr>
          <w:p w14:paraId="32BCC3F6" w14:textId="77777777" w:rsidR="00E74CB6" w:rsidRDefault="00E74CB6" w:rsidP="007F6E2A">
            <w:pPr>
              <w:spacing w:line="276" w:lineRule="auto"/>
              <w:jc w:val="center"/>
              <w:rPr>
                <w:szCs w:val="21"/>
              </w:rPr>
            </w:pPr>
          </w:p>
        </w:tc>
        <w:tc>
          <w:tcPr>
            <w:tcW w:w="761" w:type="pct"/>
            <w:vMerge/>
            <w:tcBorders>
              <w:left w:val="single" w:sz="4" w:space="0" w:color="auto"/>
              <w:right w:val="single" w:sz="4" w:space="0" w:color="auto"/>
            </w:tcBorders>
            <w:vAlign w:val="center"/>
          </w:tcPr>
          <w:p w14:paraId="0EB6945B" w14:textId="77777777" w:rsidR="00E74CB6" w:rsidRPr="00134AFA" w:rsidRDefault="00E74CB6" w:rsidP="007F6E2A">
            <w:pPr>
              <w:spacing w:line="276" w:lineRule="auto"/>
              <w:jc w:val="center"/>
              <w:rPr>
                <w:rFonts w:hAnsi="宋体"/>
                <w:szCs w:val="21"/>
              </w:rPr>
            </w:pPr>
          </w:p>
        </w:tc>
        <w:tc>
          <w:tcPr>
            <w:tcW w:w="1071" w:type="pct"/>
            <w:tcBorders>
              <w:top w:val="single" w:sz="4" w:space="0" w:color="auto"/>
              <w:left w:val="single" w:sz="4" w:space="0" w:color="auto"/>
              <w:right w:val="single" w:sz="4" w:space="0" w:color="auto"/>
            </w:tcBorders>
            <w:vAlign w:val="center"/>
          </w:tcPr>
          <w:p w14:paraId="0D660E53" w14:textId="7DFA6EF0" w:rsidR="00E74CB6" w:rsidRPr="00134AFA" w:rsidRDefault="00E74CB6" w:rsidP="007F6E2A">
            <w:pPr>
              <w:spacing w:line="276" w:lineRule="auto"/>
              <w:jc w:val="center"/>
              <w:rPr>
                <w:rFonts w:hAnsi="宋体"/>
                <w:szCs w:val="21"/>
              </w:rPr>
            </w:pPr>
            <w:r>
              <w:rPr>
                <w:rFonts w:hAnsi="宋体"/>
                <w:szCs w:val="21"/>
              </w:rPr>
              <w:t>借阅证件管理</w:t>
            </w:r>
          </w:p>
        </w:tc>
        <w:tc>
          <w:tcPr>
            <w:tcW w:w="658" w:type="pct"/>
            <w:tcBorders>
              <w:top w:val="single" w:sz="4" w:space="0" w:color="auto"/>
              <w:left w:val="single" w:sz="4" w:space="0" w:color="auto"/>
              <w:right w:val="single" w:sz="4" w:space="0" w:color="auto"/>
            </w:tcBorders>
            <w:vAlign w:val="center"/>
          </w:tcPr>
          <w:p w14:paraId="1F404086" w14:textId="71B77650" w:rsidR="00E74CB6" w:rsidRPr="00134AFA" w:rsidRDefault="00E74CB6" w:rsidP="007F6E2A">
            <w:pPr>
              <w:spacing w:line="276" w:lineRule="auto"/>
              <w:jc w:val="center"/>
              <w:rPr>
                <w:szCs w:val="21"/>
              </w:rPr>
            </w:pPr>
            <w:r>
              <w:rPr>
                <w:rFonts w:hint="eastAsia"/>
                <w:szCs w:val="21"/>
              </w:rPr>
              <w:t>62332482</w:t>
            </w:r>
            <w:r>
              <w:rPr>
                <w:rFonts w:hint="eastAsia"/>
                <w:szCs w:val="21"/>
              </w:rPr>
              <w:t>转</w:t>
            </w:r>
            <w:r>
              <w:rPr>
                <w:rFonts w:hint="eastAsia"/>
                <w:szCs w:val="21"/>
              </w:rPr>
              <w:t>806</w:t>
            </w:r>
          </w:p>
        </w:tc>
      </w:tr>
      <w:tr w:rsidR="004D4B00" w:rsidRPr="00134AFA" w14:paraId="4C946745" w14:textId="77777777" w:rsidTr="00E74CB6">
        <w:trPr>
          <w:trHeight w:val="454"/>
          <w:jc w:val="center"/>
        </w:trPr>
        <w:tc>
          <w:tcPr>
            <w:tcW w:w="801" w:type="pct"/>
            <w:vMerge w:val="restart"/>
            <w:tcBorders>
              <w:left w:val="single" w:sz="4" w:space="0" w:color="auto"/>
              <w:right w:val="single" w:sz="4" w:space="0" w:color="auto"/>
            </w:tcBorders>
            <w:vAlign w:val="center"/>
          </w:tcPr>
          <w:p w14:paraId="36AB622A" w14:textId="77777777" w:rsidR="004D4B00" w:rsidRPr="00134AFA" w:rsidRDefault="004D4B00" w:rsidP="007F6E2A">
            <w:pPr>
              <w:spacing w:line="276" w:lineRule="auto"/>
              <w:jc w:val="center"/>
              <w:rPr>
                <w:szCs w:val="21"/>
              </w:rPr>
            </w:pPr>
            <w:r w:rsidRPr="00134AFA">
              <w:rPr>
                <w:rFonts w:hAnsi="宋体"/>
                <w:szCs w:val="21"/>
              </w:rPr>
              <w:t>学生工作部（处）、武装部</w:t>
            </w:r>
          </w:p>
        </w:tc>
        <w:tc>
          <w:tcPr>
            <w:tcW w:w="1050" w:type="pct"/>
            <w:tcBorders>
              <w:left w:val="single" w:sz="4" w:space="0" w:color="auto"/>
              <w:right w:val="single" w:sz="4" w:space="0" w:color="auto"/>
            </w:tcBorders>
            <w:vAlign w:val="center"/>
          </w:tcPr>
          <w:p w14:paraId="67E1B162" w14:textId="77777777" w:rsidR="004D4B00" w:rsidRPr="00134AFA" w:rsidRDefault="004D4B00" w:rsidP="007F6E2A">
            <w:pPr>
              <w:spacing w:line="276" w:lineRule="auto"/>
              <w:jc w:val="center"/>
              <w:rPr>
                <w:szCs w:val="21"/>
              </w:rPr>
            </w:pPr>
            <w:r w:rsidRPr="00134AFA">
              <w:rPr>
                <w:rFonts w:hAnsi="宋体" w:hint="eastAsia"/>
                <w:szCs w:val="21"/>
              </w:rPr>
              <w:t>经济普查贷款办理</w:t>
            </w:r>
          </w:p>
        </w:tc>
        <w:tc>
          <w:tcPr>
            <w:tcW w:w="661" w:type="pct"/>
            <w:tcBorders>
              <w:left w:val="single" w:sz="4" w:space="0" w:color="auto"/>
              <w:right w:val="single" w:sz="4" w:space="0" w:color="auto"/>
            </w:tcBorders>
            <w:vAlign w:val="center"/>
          </w:tcPr>
          <w:p w14:paraId="585EEB6B" w14:textId="77777777" w:rsidR="004D4B00" w:rsidRPr="00134AFA" w:rsidRDefault="004D4B00" w:rsidP="007F6E2A">
            <w:pPr>
              <w:spacing w:line="276" w:lineRule="auto"/>
              <w:jc w:val="center"/>
              <w:rPr>
                <w:szCs w:val="21"/>
              </w:rPr>
            </w:pPr>
            <w:r w:rsidRPr="00134AFA">
              <w:rPr>
                <w:szCs w:val="21"/>
              </w:rPr>
              <w:t>62334829</w:t>
            </w:r>
          </w:p>
        </w:tc>
        <w:tc>
          <w:tcPr>
            <w:tcW w:w="761" w:type="pct"/>
            <w:tcBorders>
              <w:left w:val="single" w:sz="4" w:space="0" w:color="auto"/>
              <w:right w:val="single" w:sz="4" w:space="0" w:color="auto"/>
            </w:tcBorders>
            <w:vAlign w:val="center"/>
          </w:tcPr>
          <w:p w14:paraId="4C7A5A83" w14:textId="77777777" w:rsidR="004D4B00" w:rsidRPr="00134AFA" w:rsidRDefault="004D4B00" w:rsidP="007F6E2A">
            <w:pPr>
              <w:spacing w:line="276" w:lineRule="auto"/>
              <w:jc w:val="center"/>
              <w:rPr>
                <w:szCs w:val="21"/>
              </w:rPr>
            </w:pPr>
            <w:r w:rsidRPr="00134AFA">
              <w:rPr>
                <w:rFonts w:hAnsi="宋体"/>
                <w:szCs w:val="21"/>
              </w:rPr>
              <w:t>财</w:t>
            </w:r>
            <w:r w:rsidRPr="00134AFA">
              <w:rPr>
                <w:szCs w:val="21"/>
              </w:rPr>
              <w:t xml:space="preserve"> </w:t>
            </w:r>
            <w:proofErr w:type="gramStart"/>
            <w:r w:rsidRPr="00134AFA">
              <w:rPr>
                <w:rFonts w:hAnsi="宋体"/>
                <w:szCs w:val="21"/>
              </w:rPr>
              <w:t>务</w:t>
            </w:r>
            <w:proofErr w:type="gramEnd"/>
            <w:r w:rsidRPr="00134AFA">
              <w:rPr>
                <w:szCs w:val="21"/>
              </w:rPr>
              <w:t xml:space="preserve"> </w:t>
            </w:r>
            <w:r w:rsidRPr="00134AFA">
              <w:rPr>
                <w:rFonts w:hAnsi="宋体"/>
                <w:szCs w:val="21"/>
              </w:rPr>
              <w:t>处</w:t>
            </w:r>
          </w:p>
        </w:tc>
        <w:tc>
          <w:tcPr>
            <w:tcW w:w="1071" w:type="pct"/>
            <w:tcBorders>
              <w:left w:val="single" w:sz="4" w:space="0" w:color="auto"/>
              <w:right w:val="single" w:sz="4" w:space="0" w:color="auto"/>
            </w:tcBorders>
            <w:vAlign w:val="center"/>
          </w:tcPr>
          <w:p w14:paraId="0CEF29FC" w14:textId="77777777" w:rsidR="004D4B00" w:rsidRPr="00134AFA" w:rsidRDefault="004D4B00" w:rsidP="007F6E2A">
            <w:pPr>
              <w:spacing w:line="276" w:lineRule="auto"/>
              <w:jc w:val="center"/>
              <w:rPr>
                <w:szCs w:val="21"/>
              </w:rPr>
            </w:pPr>
            <w:r w:rsidRPr="00134AFA">
              <w:rPr>
                <w:rFonts w:hAnsi="宋体"/>
                <w:szCs w:val="21"/>
              </w:rPr>
              <w:t>学费、住宿费交纳</w:t>
            </w:r>
          </w:p>
        </w:tc>
        <w:tc>
          <w:tcPr>
            <w:tcW w:w="658" w:type="pct"/>
            <w:tcBorders>
              <w:left w:val="single" w:sz="4" w:space="0" w:color="auto"/>
              <w:right w:val="single" w:sz="4" w:space="0" w:color="auto"/>
            </w:tcBorders>
            <w:vAlign w:val="center"/>
          </w:tcPr>
          <w:p w14:paraId="4E2A6C95" w14:textId="77777777" w:rsidR="004D4B00" w:rsidRPr="00134AFA" w:rsidRDefault="004D4B00" w:rsidP="007F6E2A">
            <w:pPr>
              <w:spacing w:line="276" w:lineRule="auto"/>
              <w:jc w:val="center"/>
              <w:rPr>
                <w:szCs w:val="21"/>
              </w:rPr>
            </w:pPr>
            <w:r w:rsidRPr="00134AFA">
              <w:rPr>
                <w:szCs w:val="21"/>
              </w:rPr>
              <w:t>62332296</w:t>
            </w:r>
          </w:p>
        </w:tc>
      </w:tr>
      <w:tr w:rsidR="004D4B00" w:rsidRPr="00134AFA" w14:paraId="1E893D2B" w14:textId="77777777" w:rsidTr="00E74CB6">
        <w:trPr>
          <w:trHeight w:val="454"/>
          <w:jc w:val="center"/>
        </w:trPr>
        <w:tc>
          <w:tcPr>
            <w:tcW w:w="801" w:type="pct"/>
            <w:vMerge/>
            <w:tcBorders>
              <w:left w:val="single" w:sz="4" w:space="0" w:color="auto"/>
              <w:right w:val="single" w:sz="4" w:space="0" w:color="auto"/>
            </w:tcBorders>
            <w:vAlign w:val="center"/>
          </w:tcPr>
          <w:p w14:paraId="744AA56B" w14:textId="77777777" w:rsidR="004D4B00" w:rsidRPr="00134AFA" w:rsidRDefault="004D4B00" w:rsidP="007F6E2A">
            <w:pPr>
              <w:spacing w:line="276" w:lineRule="auto"/>
              <w:jc w:val="center"/>
              <w:rPr>
                <w:szCs w:val="21"/>
              </w:rPr>
            </w:pPr>
          </w:p>
        </w:tc>
        <w:tc>
          <w:tcPr>
            <w:tcW w:w="1050" w:type="pct"/>
            <w:tcBorders>
              <w:left w:val="single" w:sz="4" w:space="0" w:color="auto"/>
              <w:right w:val="single" w:sz="4" w:space="0" w:color="auto"/>
            </w:tcBorders>
            <w:vAlign w:val="center"/>
          </w:tcPr>
          <w:p w14:paraId="6EB8F487" w14:textId="77777777" w:rsidR="004D4B00" w:rsidRPr="00134AFA" w:rsidRDefault="004D4B00" w:rsidP="007F6E2A">
            <w:pPr>
              <w:spacing w:line="276" w:lineRule="auto"/>
              <w:jc w:val="center"/>
              <w:rPr>
                <w:szCs w:val="21"/>
              </w:rPr>
            </w:pPr>
            <w:r w:rsidRPr="00134AFA">
              <w:rPr>
                <w:rFonts w:hAnsi="宋体"/>
                <w:szCs w:val="21"/>
              </w:rPr>
              <w:t>学生日常教育</w:t>
            </w:r>
          </w:p>
        </w:tc>
        <w:tc>
          <w:tcPr>
            <w:tcW w:w="661" w:type="pct"/>
            <w:tcBorders>
              <w:left w:val="single" w:sz="4" w:space="0" w:color="auto"/>
              <w:right w:val="single" w:sz="4" w:space="0" w:color="auto"/>
            </w:tcBorders>
            <w:vAlign w:val="center"/>
          </w:tcPr>
          <w:p w14:paraId="4889C638" w14:textId="77777777" w:rsidR="004D4B00" w:rsidRPr="00134AFA" w:rsidRDefault="004D4B00" w:rsidP="007F6E2A">
            <w:pPr>
              <w:spacing w:line="276" w:lineRule="auto"/>
              <w:jc w:val="center"/>
              <w:rPr>
                <w:szCs w:val="21"/>
              </w:rPr>
            </w:pPr>
            <w:r w:rsidRPr="00134AFA">
              <w:rPr>
                <w:szCs w:val="21"/>
              </w:rPr>
              <w:t>62332001</w:t>
            </w:r>
          </w:p>
        </w:tc>
        <w:tc>
          <w:tcPr>
            <w:tcW w:w="761" w:type="pct"/>
            <w:tcBorders>
              <w:left w:val="single" w:sz="4" w:space="0" w:color="auto"/>
              <w:right w:val="single" w:sz="4" w:space="0" w:color="auto"/>
            </w:tcBorders>
            <w:vAlign w:val="center"/>
          </w:tcPr>
          <w:p w14:paraId="688630D4" w14:textId="77777777" w:rsidR="004D4B00" w:rsidRPr="00134AFA" w:rsidRDefault="004D4B00" w:rsidP="007F6E2A">
            <w:pPr>
              <w:spacing w:line="276" w:lineRule="auto"/>
              <w:jc w:val="center"/>
              <w:rPr>
                <w:szCs w:val="21"/>
              </w:rPr>
            </w:pPr>
            <w:r w:rsidRPr="00134AFA">
              <w:rPr>
                <w:rFonts w:hAnsi="宋体"/>
                <w:szCs w:val="21"/>
              </w:rPr>
              <w:t>校</w:t>
            </w:r>
            <w:r w:rsidRPr="00134AFA">
              <w:rPr>
                <w:szCs w:val="21"/>
              </w:rPr>
              <w:t xml:space="preserve"> </w:t>
            </w:r>
            <w:proofErr w:type="gramStart"/>
            <w:r w:rsidRPr="00134AFA">
              <w:rPr>
                <w:rFonts w:hAnsi="宋体"/>
                <w:szCs w:val="21"/>
              </w:rPr>
              <w:t>医</w:t>
            </w:r>
            <w:proofErr w:type="gramEnd"/>
            <w:r w:rsidRPr="00134AFA">
              <w:rPr>
                <w:szCs w:val="21"/>
              </w:rPr>
              <w:t xml:space="preserve"> </w:t>
            </w:r>
            <w:r w:rsidRPr="00134AFA">
              <w:rPr>
                <w:rFonts w:hAnsi="宋体"/>
                <w:szCs w:val="21"/>
              </w:rPr>
              <w:t>院</w:t>
            </w:r>
          </w:p>
        </w:tc>
        <w:tc>
          <w:tcPr>
            <w:tcW w:w="1071" w:type="pct"/>
            <w:tcBorders>
              <w:left w:val="single" w:sz="4" w:space="0" w:color="auto"/>
              <w:right w:val="single" w:sz="4" w:space="0" w:color="auto"/>
            </w:tcBorders>
            <w:vAlign w:val="center"/>
          </w:tcPr>
          <w:p w14:paraId="7F0C10B9" w14:textId="77777777" w:rsidR="004D4B00" w:rsidRPr="00134AFA" w:rsidRDefault="004D4B00" w:rsidP="007F6E2A">
            <w:pPr>
              <w:spacing w:line="276" w:lineRule="auto"/>
              <w:jc w:val="center"/>
              <w:rPr>
                <w:szCs w:val="21"/>
              </w:rPr>
            </w:pPr>
            <w:r w:rsidRPr="00134AFA">
              <w:rPr>
                <w:rFonts w:hAnsi="宋体"/>
                <w:szCs w:val="21"/>
              </w:rPr>
              <w:t>新生体检</w:t>
            </w:r>
          </w:p>
        </w:tc>
        <w:tc>
          <w:tcPr>
            <w:tcW w:w="658" w:type="pct"/>
            <w:tcBorders>
              <w:left w:val="single" w:sz="4" w:space="0" w:color="auto"/>
              <w:right w:val="single" w:sz="4" w:space="0" w:color="auto"/>
            </w:tcBorders>
            <w:vAlign w:val="center"/>
          </w:tcPr>
          <w:p w14:paraId="0CEA9600" w14:textId="77777777" w:rsidR="004D4B00" w:rsidRPr="00134AFA" w:rsidRDefault="004D4B00" w:rsidP="007F6E2A">
            <w:pPr>
              <w:spacing w:line="276" w:lineRule="auto"/>
              <w:jc w:val="center"/>
              <w:rPr>
                <w:szCs w:val="21"/>
              </w:rPr>
            </w:pPr>
            <w:r w:rsidRPr="00134AFA">
              <w:rPr>
                <w:szCs w:val="21"/>
              </w:rPr>
              <w:t>62332</w:t>
            </w:r>
            <w:r w:rsidRPr="00134AFA">
              <w:rPr>
                <w:rFonts w:hint="eastAsia"/>
                <w:szCs w:val="21"/>
              </w:rPr>
              <w:t>793</w:t>
            </w:r>
          </w:p>
        </w:tc>
      </w:tr>
      <w:tr w:rsidR="004D4B00" w:rsidRPr="00134AFA" w14:paraId="3603426B" w14:textId="77777777" w:rsidTr="00E74CB6">
        <w:trPr>
          <w:trHeight w:val="454"/>
          <w:jc w:val="center"/>
        </w:trPr>
        <w:tc>
          <w:tcPr>
            <w:tcW w:w="801" w:type="pct"/>
            <w:vMerge/>
            <w:tcBorders>
              <w:left w:val="single" w:sz="4" w:space="0" w:color="auto"/>
              <w:right w:val="single" w:sz="4" w:space="0" w:color="auto"/>
            </w:tcBorders>
            <w:vAlign w:val="center"/>
          </w:tcPr>
          <w:p w14:paraId="11FC52D2" w14:textId="77777777" w:rsidR="004D4B00" w:rsidRPr="00134AFA" w:rsidRDefault="004D4B00" w:rsidP="007F6E2A">
            <w:pPr>
              <w:spacing w:line="276" w:lineRule="auto"/>
              <w:jc w:val="center"/>
              <w:rPr>
                <w:szCs w:val="21"/>
              </w:rPr>
            </w:pPr>
          </w:p>
        </w:tc>
        <w:tc>
          <w:tcPr>
            <w:tcW w:w="1050" w:type="pct"/>
            <w:tcBorders>
              <w:left w:val="single" w:sz="4" w:space="0" w:color="auto"/>
              <w:right w:val="single" w:sz="4" w:space="0" w:color="auto"/>
            </w:tcBorders>
            <w:vAlign w:val="center"/>
          </w:tcPr>
          <w:p w14:paraId="1801FE9C" w14:textId="77777777" w:rsidR="004D4B00" w:rsidRPr="00134AFA" w:rsidRDefault="004D4B00" w:rsidP="007F6E2A">
            <w:pPr>
              <w:spacing w:line="276" w:lineRule="auto"/>
              <w:jc w:val="center"/>
              <w:rPr>
                <w:szCs w:val="21"/>
              </w:rPr>
            </w:pPr>
            <w:r w:rsidRPr="00134AFA">
              <w:rPr>
                <w:rFonts w:hAnsi="宋体"/>
                <w:szCs w:val="21"/>
              </w:rPr>
              <w:t>学生日常管理</w:t>
            </w:r>
          </w:p>
        </w:tc>
        <w:tc>
          <w:tcPr>
            <w:tcW w:w="661" w:type="pct"/>
            <w:tcBorders>
              <w:left w:val="single" w:sz="4" w:space="0" w:color="auto"/>
              <w:right w:val="single" w:sz="4" w:space="0" w:color="auto"/>
            </w:tcBorders>
            <w:vAlign w:val="center"/>
          </w:tcPr>
          <w:p w14:paraId="1F91629E" w14:textId="77777777" w:rsidR="004D4B00" w:rsidRPr="00134AFA" w:rsidRDefault="004D4B00" w:rsidP="007F6E2A">
            <w:pPr>
              <w:spacing w:line="276" w:lineRule="auto"/>
              <w:jc w:val="center"/>
              <w:rPr>
                <w:szCs w:val="21"/>
              </w:rPr>
            </w:pPr>
            <w:r w:rsidRPr="00134AFA">
              <w:rPr>
                <w:szCs w:val="21"/>
              </w:rPr>
              <w:t>62332230</w:t>
            </w:r>
          </w:p>
        </w:tc>
        <w:tc>
          <w:tcPr>
            <w:tcW w:w="761" w:type="pct"/>
            <w:tcBorders>
              <w:left w:val="single" w:sz="4" w:space="0" w:color="auto"/>
              <w:right w:val="single" w:sz="4" w:space="0" w:color="auto"/>
            </w:tcBorders>
            <w:vAlign w:val="center"/>
          </w:tcPr>
          <w:p w14:paraId="278106DD" w14:textId="77777777" w:rsidR="004D4B00" w:rsidRPr="00134AFA" w:rsidRDefault="004D4B00" w:rsidP="007F6E2A">
            <w:pPr>
              <w:spacing w:line="276" w:lineRule="auto"/>
              <w:jc w:val="center"/>
              <w:rPr>
                <w:szCs w:val="21"/>
              </w:rPr>
            </w:pPr>
            <w:r w:rsidRPr="00134AFA">
              <w:rPr>
                <w:rFonts w:hAnsi="宋体"/>
                <w:szCs w:val="21"/>
              </w:rPr>
              <w:t>保卫保密处</w:t>
            </w:r>
          </w:p>
        </w:tc>
        <w:tc>
          <w:tcPr>
            <w:tcW w:w="1071" w:type="pct"/>
            <w:tcBorders>
              <w:left w:val="single" w:sz="4" w:space="0" w:color="auto"/>
              <w:right w:val="single" w:sz="4" w:space="0" w:color="auto"/>
            </w:tcBorders>
            <w:vAlign w:val="center"/>
          </w:tcPr>
          <w:p w14:paraId="1BF1205B" w14:textId="77777777" w:rsidR="004D4B00" w:rsidRPr="00134AFA" w:rsidRDefault="004D4B00" w:rsidP="007F6E2A">
            <w:pPr>
              <w:spacing w:line="276" w:lineRule="auto"/>
              <w:jc w:val="center"/>
              <w:rPr>
                <w:szCs w:val="21"/>
              </w:rPr>
            </w:pPr>
            <w:r w:rsidRPr="00134AFA">
              <w:rPr>
                <w:rFonts w:hAnsi="宋体"/>
                <w:szCs w:val="21"/>
              </w:rPr>
              <w:t>户口迁移手续</w:t>
            </w:r>
          </w:p>
        </w:tc>
        <w:tc>
          <w:tcPr>
            <w:tcW w:w="658" w:type="pct"/>
            <w:tcBorders>
              <w:left w:val="single" w:sz="4" w:space="0" w:color="auto"/>
              <w:right w:val="single" w:sz="4" w:space="0" w:color="auto"/>
            </w:tcBorders>
            <w:vAlign w:val="center"/>
          </w:tcPr>
          <w:p w14:paraId="0C731542" w14:textId="77777777" w:rsidR="004D4B00" w:rsidRPr="00134AFA" w:rsidRDefault="004D4B00" w:rsidP="007F6E2A">
            <w:pPr>
              <w:spacing w:line="276" w:lineRule="auto"/>
              <w:jc w:val="center"/>
              <w:rPr>
                <w:szCs w:val="21"/>
              </w:rPr>
            </w:pPr>
            <w:r w:rsidRPr="00134AFA">
              <w:rPr>
                <w:szCs w:val="21"/>
              </w:rPr>
              <w:t>62332380</w:t>
            </w:r>
          </w:p>
        </w:tc>
      </w:tr>
      <w:tr w:rsidR="004D4B00" w:rsidRPr="00134AFA" w14:paraId="13C471B2" w14:textId="77777777" w:rsidTr="00E74CB6">
        <w:trPr>
          <w:trHeight w:val="454"/>
          <w:jc w:val="center"/>
        </w:trPr>
        <w:tc>
          <w:tcPr>
            <w:tcW w:w="801" w:type="pct"/>
            <w:vMerge/>
            <w:tcBorders>
              <w:left w:val="single" w:sz="4" w:space="0" w:color="auto"/>
              <w:right w:val="single" w:sz="4" w:space="0" w:color="auto"/>
            </w:tcBorders>
            <w:vAlign w:val="center"/>
          </w:tcPr>
          <w:p w14:paraId="3617DA9D" w14:textId="77777777" w:rsidR="004D4B00" w:rsidRPr="00134AFA" w:rsidRDefault="004D4B00" w:rsidP="007F6E2A">
            <w:pPr>
              <w:spacing w:line="276" w:lineRule="auto"/>
              <w:jc w:val="center"/>
              <w:rPr>
                <w:szCs w:val="21"/>
              </w:rPr>
            </w:pPr>
          </w:p>
        </w:tc>
        <w:tc>
          <w:tcPr>
            <w:tcW w:w="1050" w:type="pct"/>
            <w:tcBorders>
              <w:left w:val="single" w:sz="4" w:space="0" w:color="auto"/>
              <w:right w:val="single" w:sz="4" w:space="0" w:color="auto"/>
            </w:tcBorders>
            <w:vAlign w:val="center"/>
          </w:tcPr>
          <w:p w14:paraId="4C2A8769" w14:textId="77777777" w:rsidR="004D4B00" w:rsidRPr="00134AFA" w:rsidRDefault="004D4B00" w:rsidP="007F6E2A">
            <w:pPr>
              <w:spacing w:line="276" w:lineRule="auto"/>
              <w:jc w:val="center"/>
              <w:rPr>
                <w:szCs w:val="21"/>
              </w:rPr>
            </w:pPr>
            <w:r w:rsidRPr="00134AFA">
              <w:rPr>
                <w:rFonts w:hAnsi="宋体"/>
                <w:szCs w:val="21"/>
              </w:rPr>
              <w:t>学生军训</w:t>
            </w:r>
          </w:p>
        </w:tc>
        <w:tc>
          <w:tcPr>
            <w:tcW w:w="661" w:type="pct"/>
            <w:tcBorders>
              <w:left w:val="single" w:sz="4" w:space="0" w:color="auto"/>
              <w:right w:val="single" w:sz="4" w:space="0" w:color="auto"/>
            </w:tcBorders>
            <w:vAlign w:val="center"/>
          </w:tcPr>
          <w:p w14:paraId="1699A0D6" w14:textId="290BC017" w:rsidR="004D4B00" w:rsidRPr="00134AFA" w:rsidRDefault="004D4B00" w:rsidP="007F6E2A">
            <w:pPr>
              <w:spacing w:line="276" w:lineRule="auto"/>
              <w:jc w:val="center"/>
              <w:rPr>
                <w:szCs w:val="21"/>
              </w:rPr>
            </w:pPr>
            <w:r w:rsidRPr="00134AFA">
              <w:rPr>
                <w:szCs w:val="21"/>
              </w:rPr>
              <w:t>6233</w:t>
            </w:r>
            <w:r w:rsidR="007B3C33" w:rsidRPr="00134AFA">
              <w:rPr>
                <w:szCs w:val="21"/>
              </w:rPr>
              <w:t>4934</w:t>
            </w:r>
          </w:p>
        </w:tc>
        <w:tc>
          <w:tcPr>
            <w:tcW w:w="761" w:type="pct"/>
            <w:tcBorders>
              <w:left w:val="single" w:sz="4" w:space="0" w:color="auto"/>
              <w:right w:val="single" w:sz="4" w:space="0" w:color="auto"/>
            </w:tcBorders>
            <w:vAlign w:val="center"/>
          </w:tcPr>
          <w:p w14:paraId="1EBBF57B" w14:textId="77777777" w:rsidR="004D4B00" w:rsidRPr="00134AFA" w:rsidRDefault="004D4B00" w:rsidP="007F6E2A">
            <w:pPr>
              <w:spacing w:line="276" w:lineRule="auto"/>
              <w:jc w:val="center"/>
              <w:rPr>
                <w:szCs w:val="21"/>
              </w:rPr>
            </w:pPr>
            <w:r w:rsidRPr="00134AFA">
              <w:rPr>
                <w:rFonts w:hAnsi="宋体"/>
                <w:szCs w:val="21"/>
              </w:rPr>
              <w:t>组</w:t>
            </w:r>
            <w:r w:rsidRPr="00134AFA">
              <w:rPr>
                <w:szCs w:val="21"/>
              </w:rPr>
              <w:t xml:space="preserve"> </w:t>
            </w:r>
            <w:r w:rsidRPr="00134AFA">
              <w:rPr>
                <w:rFonts w:hAnsi="宋体"/>
                <w:szCs w:val="21"/>
              </w:rPr>
              <w:t>织</w:t>
            </w:r>
            <w:r w:rsidRPr="00134AFA">
              <w:rPr>
                <w:szCs w:val="21"/>
              </w:rPr>
              <w:t xml:space="preserve"> </w:t>
            </w:r>
            <w:r w:rsidRPr="00134AFA">
              <w:rPr>
                <w:rFonts w:hAnsi="宋体"/>
                <w:szCs w:val="21"/>
              </w:rPr>
              <w:t>部</w:t>
            </w:r>
          </w:p>
        </w:tc>
        <w:tc>
          <w:tcPr>
            <w:tcW w:w="1071" w:type="pct"/>
            <w:tcBorders>
              <w:left w:val="single" w:sz="4" w:space="0" w:color="auto"/>
              <w:right w:val="single" w:sz="4" w:space="0" w:color="auto"/>
            </w:tcBorders>
            <w:vAlign w:val="center"/>
          </w:tcPr>
          <w:p w14:paraId="2BC52AF4" w14:textId="77777777" w:rsidR="004D4B00" w:rsidRPr="00134AFA" w:rsidRDefault="004D4B00" w:rsidP="007F6E2A">
            <w:pPr>
              <w:spacing w:line="276" w:lineRule="auto"/>
              <w:jc w:val="center"/>
              <w:rPr>
                <w:szCs w:val="21"/>
              </w:rPr>
            </w:pPr>
            <w:r w:rsidRPr="00134AFA">
              <w:rPr>
                <w:rFonts w:hAnsi="宋体"/>
                <w:szCs w:val="21"/>
              </w:rPr>
              <w:t>党组织关系转接</w:t>
            </w:r>
          </w:p>
        </w:tc>
        <w:tc>
          <w:tcPr>
            <w:tcW w:w="658" w:type="pct"/>
            <w:tcBorders>
              <w:left w:val="single" w:sz="4" w:space="0" w:color="auto"/>
              <w:right w:val="single" w:sz="4" w:space="0" w:color="auto"/>
            </w:tcBorders>
            <w:vAlign w:val="center"/>
          </w:tcPr>
          <w:p w14:paraId="460DA01E" w14:textId="77777777" w:rsidR="004D4B00" w:rsidRPr="00134AFA" w:rsidRDefault="004D4B00" w:rsidP="007F6E2A">
            <w:pPr>
              <w:spacing w:line="276" w:lineRule="auto"/>
              <w:jc w:val="center"/>
              <w:rPr>
                <w:szCs w:val="21"/>
              </w:rPr>
            </w:pPr>
            <w:r w:rsidRPr="00134AFA">
              <w:rPr>
                <w:szCs w:val="21"/>
              </w:rPr>
              <w:t>62332293</w:t>
            </w:r>
          </w:p>
        </w:tc>
      </w:tr>
      <w:tr w:rsidR="004D4B00" w:rsidRPr="00134AFA" w14:paraId="34AFC082" w14:textId="77777777" w:rsidTr="00E74CB6">
        <w:trPr>
          <w:trHeight w:val="454"/>
          <w:jc w:val="center"/>
        </w:trPr>
        <w:tc>
          <w:tcPr>
            <w:tcW w:w="801" w:type="pct"/>
            <w:vMerge w:val="restart"/>
            <w:tcBorders>
              <w:left w:val="single" w:sz="4" w:space="0" w:color="auto"/>
              <w:right w:val="single" w:sz="4" w:space="0" w:color="auto"/>
            </w:tcBorders>
            <w:vAlign w:val="center"/>
          </w:tcPr>
          <w:p w14:paraId="7A4BBAA6" w14:textId="77777777" w:rsidR="008071CE" w:rsidRPr="00134AFA" w:rsidRDefault="004D4B00" w:rsidP="007F6E2A">
            <w:pPr>
              <w:spacing w:line="276" w:lineRule="auto"/>
              <w:jc w:val="center"/>
              <w:rPr>
                <w:rFonts w:hAnsi="宋体"/>
                <w:szCs w:val="21"/>
              </w:rPr>
            </w:pPr>
            <w:r w:rsidRPr="00134AFA">
              <w:rPr>
                <w:rFonts w:hAnsi="宋体"/>
                <w:szCs w:val="21"/>
              </w:rPr>
              <w:t>后勤</w:t>
            </w:r>
            <w:r w:rsidR="008071CE" w:rsidRPr="00134AFA">
              <w:rPr>
                <w:rFonts w:hAnsi="宋体" w:hint="eastAsia"/>
                <w:szCs w:val="21"/>
              </w:rPr>
              <w:t>管理处</w:t>
            </w:r>
          </w:p>
          <w:p w14:paraId="724A887C" w14:textId="52A0B4FA" w:rsidR="004D4B00" w:rsidRPr="00134AFA" w:rsidRDefault="008071CE" w:rsidP="007F6E2A">
            <w:pPr>
              <w:spacing w:line="276" w:lineRule="auto"/>
              <w:jc w:val="center"/>
              <w:rPr>
                <w:szCs w:val="21"/>
              </w:rPr>
            </w:pPr>
            <w:r w:rsidRPr="00134AFA">
              <w:rPr>
                <w:rFonts w:hAnsi="宋体" w:hint="eastAsia"/>
                <w:szCs w:val="21"/>
              </w:rPr>
              <w:t>（集团）</w:t>
            </w:r>
          </w:p>
        </w:tc>
        <w:tc>
          <w:tcPr>
            <w:tcW w:w="1050" w:type="pct"/>
            <w:tcBorders>
              <w:left w:val="single" w:sz="4" w:space="0" w:color="auto"/>
              <w:right w:val="single" w:sz="4" w:space="0" w:color="auto"/>
            </w:tcBorders>
            <w:vAlign w:val="center"/>
          </w:tcPr>
          <w:p w14:paraId="3063008C" w14:textId="77777777" w:rsidR="004D4B00" w:rsidRPr="00134AFA" w:rsidRDefault="004D4B00" w:rsidP="007F6E2A">
            <w:pPr>
              <w:spacing w:line="276" w:lineRule="auto"/>
              <w:jc w:val="center"/>
              <w:rPr>
                <w:szCs w:val="21"/>
              </w:rPr>
            </w:pPr>
            <w:r w:rsidRPr="00134AFA">
              <w:rPr>
                <w:rFonts w:hAnsi="宋体" w:hint="eastAsia"/>
                <w:szCs w:val="21"/>
              </w:rPr>
              <w:t>公寓</w:t>
            </w:r>
            <w:r w:rsidRPr="00134AFA">
              <w:rPr>
                <w:rFonts w:hAnsi="宋体"/>
                <w:szCs w:val="21"/>
              </w:rPr>
              <w:t>及</w:t>
            </w:r>
            <w:r w:rsidRPr="00134AFA">
              <w:rPr>
                <w:rFonts w:hAnsi="宋体" w:hint="eastAsia"/>
                <w:szCs w:val="21"/>
              </w:rPr>
              <w:t>物业服务</w:t>
            </w:r>
          </w:p>
        </w:tc>
        <w:tc>
          <w:tcPr>
            <w:tcW w:w="661" w:type="pct"/>
            <w:tcBorders>
              <w:left w:val="single" w:sz="4" w:space="0" w:color="auto"/>
              <w:right w:val="single" w:sz="4" w:space="0" w:color="auto"/>
            </w:tcBorders>
            <w:vAlign w:val="center"/>
          </w:tcPr>
          <w:p w14:paraId="6118CC4E" w14:textId="77777777" w:rsidR="004D4B00" w:rsidRPr="00134AFA" w:rsidRDefault="004D4B00" w:rsidP="007F6E2A">
            <w:pPr>
              <w:spacing w:line="276" w:lineRule="auto"/>
              <w:jc w:val="center"/>
              <w:rPr>
                <w:szCs w:val="21"/>
              </w:rPr>
            </w:pPr>
            <w:r w:rsidRPr="00134AFA">
              <w:rPr>
                <w:szCs w:val="21"/>
              </w:rPr>
              <w:t>62332707</w:t>
            </w:r>
          </w:p>
        </w:tc>
        <w:tc>
          <w:tcPr>
            <w:tcW w:w="761" w:type="pct"/>
            <w:tcBorders>
              <w:left w:val="single" w:sz="4" w:space="0" w:color="auto"/>
              <w:right w:val="single" w:sz="4" w:space="0" w:color="auto"/>
            </w:tcBorders>
            <w:vAlign w:val="center"/>
          </w:tcPr>
          <w:p w14:paraId="0F62B730" w14:textId="77777777" w:rsidR="004D4B00" w:rsidRPr="00134AFA" w:rsidRDefault="004D4B00" w:rsidP="007F6E2A">
            <w:pPr>
              <w:spacing w:line="276" w:lineRule="auto"/>
              <w:jc w:val="center"/>
              <w:rPr>
                <w:szCs w:val="21"/>
              </w:rPr>
            </w:pPr>
            <w:r w:rsidRPr="00134AFA">
              <w:rPr>
                <w:rFonts w:hAnsi="宋体"/>
                <w:szCs w:val="21"/>
              </w:rPr>
              <w:t>团</w:t>
            </w:r>
            <w:r w:rsidRPr="00134AFA">
              <w:rPr>
                <w:szCs w:val="21"/>
              </w:rPr>
              <w:t xml:space="preserve">    </w:t>
            </w:r>
            <w:r w:rsidRPr="00134AFA">
              <w:rPr>
                <w:rFonts w:hAnsi="宋体"/>
                <w:szCs w:val="21"/>
              </w:rPr>
              <w:t>委</w:t>
            </w:r>
          </w:p>
        </w:tc>
        <w:tc>
          <w:tcPr>
            <w:tcW w:w="1071" w:type="pct"/>
            <w:tcBorders>
              <w:left w:val="single" w:sz="4" w:space="0" w:color="auto"/>
              <w:right w:val="single" w:sz="4" w:space="0" w:color="auto"/>
            </w:tcBorders>
            <w:vAlign w:val="center"/>
          </w:tcPr>
          <w:p w14:paraId="591A60A9" w14:textId="77777777" w:rsidR="004D4B00" w:rsidRPr="00134AFA" w:rsidRDefault="004D4B00" w:rsidP="007F6E2A">
            <w:pPr>
              <w:spacing w:line="276" w:lineRule="auto"/>
              <w:jc w:val="center"/>
              <w:rPr>
                <w:szCs w:val="21"/>
              </w:rPr>
            </w:pPr>
            <w:r w:rsidRPr="00134AFA">
              <w:rPr>
                <w:rFonts w:hAnsi="宋体"/>
                <w:szCs w:val="21"/>
              </w:rPr>
              <w:t>团组织关系转接</w:t>
            </w:r>
          </w:p>
        </w:tc>
        <w:tc>
          <w:tcPr>
            <w:tcW w:w="658" w:type="pct"/>
            <w:tcBorders>
              <w:left w:val="single" w:sz="4" w:space="0" w:color="auto"/>
              <w:right w:val="single" w:sz="4" w:space="0" w:color="auto"/>
            </w:tcBorders>
            <w:vAlign w:val="center"/>
          </w:tcPr>
          <w:p w14:paraId="63FB2462" w14:textId="77777777" w:rsidR="004D4B00" w:rsidRPr="00134AFA" w:rsidRDefault="004D4B00" w:rsidP="007F6E2A">
            <w:pPr>
              <w:spacing w:line="276" w:lineRule="auto"/>
              <w:jc w:val="center"/>
              <w:rPr>
                <w:szCs w:val="21"/>
              </w:rPr>
            </w:pPr>
            <w:r w:rsidRPr="00134AFA">
              <w:rPr>
                <w:szCs w:val="21"/>
              </w:rPr>
              <w:t>6233</w:t>
            </w:r>
            <w:r w:rsidRPr="00134AFA">
              <w:rPr>
                <w:rFonts w:hint="eastAsia"/>
                <w:szCs w:val="21"/>
              </w:rPr>
              <w:t>3714</w:t>
            </w:r>
          </w:p>
        </w:tc>
      </w:tr>
      <w:tr w:rsidR="004D4B00" w:rsidRPr="00134AFA" w14:paraId="681616B0" w14:textId="77777777" w:rsidTr="00E74CB6">
        <w:trPr>
          <w:trHeight w:val="454"/>
          <w:jc w:val="center"/>
        </w:trPr>
        <w:tc>
          <w:tcPr>
            <w:tcW w:w="801" w:type="pct"/>
            <w:vMerge/>
            <w:tcBorders>
              <w:left w:val="single" w:sz="4" w:space="0" w:color="auto"/>
              <w:bottom w:val="single" w:sz="4" w:space="0" w:color="auto"/>
              <w:right w:val="single" w:sz="4" w:space="0" w:color="auto"/>
            </w:tcBorders>
            <w:vAlign w:val="center"/>
          </w:tcPr>
          <w:p w14:paraId="55790D32" w14:textId="77777777" w:rsidR="004D4B00" w:rsidRPr="00134AFA" w:rsidRDefault="004D4B00" w:rsidP="007F6E2A">
            <w:pPr>
              <w:spacing w:line="276" w:lineRule="auto"/>
              <w:jc w:val="center"/>
              <w:rPr>
                <w:szCs w:val="21"/>
              </w:rPr>
            </w:pPr>
          </w:p>
        </w:tc>
        <w:tc>
          <w:tcPr>
            <w:tcW w:w="1050" w:type="pct"/>
            <w:tcBorders>
              <w:left w:val="single" w:sz="4" w:space="0" w:color="auto"/>
              <w:bottom w:val="single" w:sz="4" w:space="0" w:color="auto"/>
              <w:right w:val="single" w:sz="4" w:space="0" w:color="auto"/>
            </w:tcBorders>
            <w:vAlign w:val="center"/>
          </w:tcPr>
          <w:p w14:paraId="1FFC2C6E" w14:textId="77777777" w:rsidR="004D4B00" w:rsidRPr="00134AFA" w:rsidRDefault="004D4B00" w:rsidP="007F6E2A">
            <w:pPr>
              <w:spacing w:line="276" w:lineRule="auto"/>
              <w:jc w:val="center"/>
              <w:rPr>
                <w:szCs w:val="21"/>
              </w:rPr>
            </w:pPr>
            <w:r w:rsidRPr="00134AFA">
              <w:rPr>
                <w:rFonts w:hAnsi="宋体"/>
                <w:szCs w:val="21"/>
              </w:rPr>
              <w:t>行</w:t>
            </w:r>
            <w:r w:rsidRPr="00134AFA">
              <w:rPr>
                <w:rFonts w:hAnsi="宋体" w:hint="eastAsia"/>
                <w:szCs w:val="21"/>
              </w:rPr>
              <w:t>李</w:t>
            </w:r>
            <w:r w:rsidRPr="00134AFA">
              <w:rPr>
                <w:rFonts w:hAnsi="宋体"/>
                <w:szCs w:val="21"/>
              </w:rPr>
              <w:t>托运</w:t>
            </w:r>
          </w:p>
        </w:tc>
        <w:tc>
          <w:tcPr>
            <w:tcW w:w="661" w:type="pct"/>
            <w:tcBorders>
              <w:left w:val="single" w:sz="4" w:space="0" w:color="auto"/>
              <w:bottom w:val="single" w:sz="4" w:space="0" w:color="auto"/>
              <w:right w:val="single" w:sz="4" w:space="0" w:color="auto"/>
            </w:tcBorders>
            <w:vAlign w:val="center"/>
          </w:tcPr>
          <w:p w14:paraId="284135B4" w14:textId="77777777" w:rsidR="004D4B00" w:rsidRPr="00134AFA" w:rsidRDefault="004D4B00" w:rsidP="007F6E2A">
            <w:pPr>
              <w:spacing w:line="276" w:lineRule="auto"/>
              <w:jc w:val="center"/>
              <w:rPr>
                <w:szCs w:val="21"/>
              </w:rPr>
            </w:pPr>
            <w:r w:rsidRPr="00134AFA">
              <w:rPr>
                <w:szCs w:val="21"/>
              </w:rPr>
              <w:t>62332</w:t>
            </w:r>
            <w:r w:rsidRPr="00134AFA">
              <w:rPr>
                <w:rFonts w:hint="eastAsia"/>
                <w:szCs w:val="21"/>
              </w:rPr>
              <w:t>703</w:t>
            </w:r>
          </w:p>
        </w:tc>
        <w:tc>
          <w:tcPr>
            <w:tcW w:w="761" w:type="pct"/>
            <w:tcBorders>
              <w:left w:val="single" w:sz="4" w:space="0" w:color="auto"/>
              <w:bottom w:val="single" w:sz="4" w:space="0" w:color="auto"/>
              <w:right w:val="single" w:sz="4" w:space="0" w:color="auto"/>
            </w:tcBorders>
            <w:vAlign w:val="center"/>
          </w:tcPr>
          <w:p w14:paraId="68B607A4" w14:textId="77777777" w:rsidR="004D4B00" w:rsidRPr="00134AFA" w:rsidRDefault="004D4B00" w:rsidP="007F6E2A">
            <w:pPr>
              <w:spacing w:line="276" w:lineRule="auto"/>
              <w:jc w:val="center"/>
              <w:rPr>
                <w:rFonts w:hAnsi="宋体"/>
                <w:szCs w:val="21"/>
              </w:rPr>
            </w:pPr>
            <w:r w:rsidRPr="00134AFA">
              <w:rPr>
                <w:rFonts w:hAnsi="宋体" w:hint="eastAsia"/>
                <w:szCs w:val="21"/>
              </w:rPr>
              <w:t>党办、校办</w:t>
            </w:r>
          </w:p>
        </w:tc>
        <w:tc>
          <w:tcPr>
            <w:tcW w:w="1071" w:type="pct"/>
            <w:tcBorders>
              <w:left w:val="single" w:sz="4" w:space="0" w:color="auto"/>
              <w:bottom w:val="single" w:sz="4" w:space="0" w:color="auto"/>
              <w:right w:val="single" w:sz="4" w:space="0" w:color="auto"/>
            </w:tcBorders>
            <w:vAlign w:val="center"/>
          </w:tcPr>
          <w:p w14:paraId="2A5002D5" w14:textId="77777777" w:rsidR="004D4B00" w:rsidRPr="00134AFA" w:rsidRDefault="004D4B00" w:rsidP="007F6E2A">
            <w:pPr>
              <w:spacing w:line="276" w:lineRule="auto"/>
              <w:jc w:val="center"/>
              <w:rPr>
                <w:rFonts w:hAnsi="宋体"/>
                <w:szCs w:val="21"/>
              </w:rPr>
            </w:pPr>
            <w:r w:rsidRPr="00134AFA">
              <w:rPr>
                <w:rFonts w:hAnsi="宋体" w:hint="eastAsia"/>
                <w:szCs w:val="21"/>
              </w:rPr>
              <w:t>总体协调</w:t>
            </w:r>
          </w:p>
        </w:tc>
        <w:tc>
          <w:tcPr>
            <w:tcW w:w="658" w:type="pct"/>
            <w:tcBorders>
              <w:left w:val="single" w:sz="4" w:space="0" w:color="auto"/>
              <w:bottom w:val="single" w:sz="4" w:space="0" w:color="auto"/>
              <w:right w:val="single" w:sz="4" w:space="0" w:color="auto"/>
            </w:tcBorders>
            <w:vAlign w:val="center"/>
          </w:tcPr>
          <w:p w14:paraId="5A898091" w14:textId="77777777" w:rsidR="004D4B00" w:rsidRPr="00134AFA" w:rsidRDefault="004D4B00" w:rsidP="007F6E2A">
            <w:pPr>
              <w:spacing w:line="276" w:lineRule="auto"/>
              <w:jc w:val="center"/>
              <w:rPr>
                <w:szCs w:val="21"/>
              </w:rPr>
            </w:pPr>
            <w:r w:rsidRPr="00134AFA">
              <w:rPr>
                <w:rFonts w:hint="eastAsia"/>
                <w:szCs w:val="21"/>
              </w:rPr>
              <w:t>62332312</w:t>
            </w:r>
          </w:p>
        </w:tc>
      </w:tr>
      <w:tr w:rsidR="004D4B00" w:rsidRPr="00134AFA" w14:paraId="3CC61B58" w14:textId="77777777" w:rsidTr="00E74CB6">
        <w:trPr>
          <w:trHeight w:val="454"/>
          <w:jc w:val="center"/>
        </w:trPr>
        <w:tc>
          <w:tcPr>
            <w:tcW w:w="5000" w:type="pct"/>
            <w:gridSpan w:val="6"/>
            <w:tcBorders>
              <w:bottom w:val="nil"/>
            </w:tcBorders>
            <w:vAlign w:val="center"/>
          </w:tcPr>
          <w:p w14:paraId="327139E0" w14:textId="6BEEBB53" w:rsidR="004D4B00" w:rsidRPr="00134AFA" w:rsidRDefault="004D4B00" w:rsidP="007F6E2A">
            <w:pPr>
              <w:spacing w:line="276" w:lineRule="auto"/>
              <w:rPr>
                <w:rFonts w:hAnsi="宋体"/>
                <w:szCs w:val="21"/>
              </w:rPr>
            </w:pPr>
          </w:p>
        </w:tc>
      </w:tr>
    </w:tbl>
    <w:p w14:paraId="1ADE0EE1" w14:textId="0260215E" w:rsidR="004D4B00" w:rsidRPr="00134AFA" w:rsidRDefault="004D4B00" w:rsidP="004D4B00">
      <w:pPr>
        <w:spacing w:beforeLines="100" w:before="312" w:afterLines="50" w:after="156" w:line="360" w:lineRule="exact"/>
        <w:jc w:val="center"/>
        <w:rPr>
          <w:rFonts w:eastAsia="黑体"/>
          <w:b/>
          <w:sz w:val="30"/>
          <w:lang w:val="fr-CA"/>
        </w:rPr>
      </w:pPr>
      <w:r w:rsidRPr="00134AFA">
        <w:rPr>
          <w:rFonts w:eastAsia="黑体" w:hint="eastAsia"/>
          <w:b/>
          <w:sz w:val="30"/>
          <w:lang w:val="fr-CA"/>
        </w:rPr>
        <w:lastRenderedPageBreak/>
        <w:t>三、各学院电话一览表</w:t>
      </w:r>
    </w:p>
    <w:tbl>
      <w:tblPr>
        <w:tblStyle w:val="ac"/>
        <w:tblW w:w="5000" w:type="pct"/>
        <w:jc w:val="center"/>
        <w:tblLook w:val="01E0" w:firstRow="1" w:lastRow="1" w:firstColumn="1" w:lastColumn="1" w:noHBand="0" w:noVBand="0"/>
      </w:tblPr>
      <w:tblGrid>
        <w:gridCol w:w="4477"/>
        <w:gridCol w:w="2746"/>
        <w:gridCol w:w="2745"/>
      </w:tblGrid>
      <w:tr w:rsidR="008071CE" w:rsidRPr="00134AFA" w14:paraId="5F35F405" w14:textId="77777777" w:rsidTr="009F0D55">
        <w:trPr>
          <w:trHeight w:val="397"/>
          <w:jc w:val="center"/>
        </w:trPr>
        <w:tc>
          <w:tcPr>
            <w:tcW w:w="2245" w:type="pct"/>
            <w:vAlign w:val="center"/>
          </w:tcPr>
          <w:p w14:paraId="4ED6422F" w14:textId="77777777" w:rsidR="008071CE" w:rsidRPr="00134AFA" w:rsidRDefault="008071CE" w:rsidP="007F6E2A">
            <w:pPr>
              <w:jc w:val="center"/>
              <w:rPr>
                <w:b/>
                <w:szCs w:val="21"/>
              </w:rPr>
            </w:pPr>
            <w:r w:rsidRPr="00134AFA">
              <w:rPr>
                <w:rFonts w:hAnsi="宋体" w:hint="eastAsia"/>
                <w:b/>
                <w:szCs w:val="21"/>
              </w:rPr>
              <w:t>学</w:t>
            </w:r>
            <w:r w:rsidRPr="00134AFA">
              <w:rPr>
                <w:rFonts w:hAnsi="宋体" w:hint="eastAsia"/>
                <w:b/>
                <w:szCs w:val="21"/>
              </w:rPr>
              <w:t xml:space="preserve">  </w:t>
            </w:r>
            <w:r w:rsidRPr="00134AFA">
              <w:rPr>
                <w:rFonts w:hAnsi="宋体" w:hint="eastAsia"/>
                <w:b/>
                <w:szCs w:val="21"/>
              </w:rPr>
              <w:t>院</w:t>
            </w:r>
          </w:p>
        </w:tc>
        <w:tc>
          <w:tcPr>
            <w:tcW w:w="1377" w:type="pct"/>
            <w:vAlign w:val="center"/>
          </w:tcPr>
          <w:p w14:paraId="0CB5DDF1" w14:textId="77777777" w:rsidR="008071CE" w:rsidRPr="00134AFA" w:rsidRDefault="008071CE" w:rsidP="007F6E2A">
            <w:pPr>
              <w:jc w:val="center"/>
              <w:rPr>
                <w:b/>
                <w:szCs w:val="21"/>
              </w:rPr>
            </w:pPr>
            <w:r w:rsidRPr="00134AFA">
              <w:rPr>
                <w:rFonts w:hint="eastAsia"/>
                <w:b/>
                <w:szCs w:val="21"/>
              </w:rPr>
              <w:t>学生工作办公室</w:t>
            </w:r>
          </w:p>
        </w:tc>
        <w:tc>
          <w:tcPr>
            <w:tcW w:w="1377" w:type="pct"/>
            <w:vAlign w:val="center"/>
          </w:tcPr>
          <w:p w14:paraId="38102A5D" w14:textId="77777777" w:rsidR="008071CE" w:rsidRPr="00134AFA" w:rsidRDefault="008071CE" w:rsidP="007F6E2A">
            <w:pPr>
              <w:jc w:val="center"/>
              <w:rPr>
                <w:b/>
                <w:szCs w:val="21"/>
              </w:rPr>
            </w:pPr>
            <w:r w:rsidRPr="00134AFA">
              <w:rPr>
                <w:rFonts w:hAnsi="宋体" w:hint="eastAsia"/>
                <w:b/>
                <w:szCs w:val="21"/>
              </w:rPr>
              <w:t>学院办公室</w:t>
            </w:r>
          </w:p>
        </w:tc>
      </w:tr>
      <w:tr w:rsidR="008071CE" w:rsidRPr="00134AFA" w14:paraId="36382B17" w14:textId="77777777" w:rsidTr="009F0D55">
        <w:trPr>
          <w:trHeight w:val="397"/>
          <w:jc w:val="center"/>
        </w:trPr>
        <w:tc>
          <w:tcPr>
            <w:tcW w:w="2245" w:type="pct"/>
            <w:vAlign w:val="center"/>
          </w:tcPr>
          <w:p w14:paraId="33DF5389" w14:textId="77777777" w:rsidR="008071CE" w:rsidRPr="00134AFA" w:rsidRDefault="008071CE" w:rsidP="007F6E2A">
            <w:pPr>
              <w:jc w:val="center"/>
              <w:rPr>
                <w:szCs w:val="21"/>
              </w:rPr>
            </w:pPr>
            <w:r w:rsidRPr="00134AFA">
              <w:rPr>
                <w:rFonts w:hint="eastAsia"/>
              </w:rPr>
              <w:t>土木与资源工程学院</w:t>
            </w:r>
          </w:p>
        </w:tc>
        <w:tc>
          <w:tcPr>
            <w:tcW w:w="1377" w:type="pct"/>
            <w:vAlign w:val="center"/>
          </w:tcPr>
          <w:p w14:paraId="199481F1"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62333637</w:t>
            </w:r>
          </w:p>
        </w:tc>
        <w:tc>
          <w:tcPr>
            <w:tcW w:w="1377" w:type="pct"/>
            <w:vAlign w:val="center"/>
          </w:tcPr>
          <w:p w14:paraId="7149C5DA"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62332957</w:t>
            </w:r>
          </w:p>
        </w:tc>
      </w:tr>
      <w:tr w:rsidR="008071CE" w:rsidRPr="00134AFA" w14:paraId="592851CF" w14:textId="77777777" w:rsidTr="009F0D55">
        <w:trPr>
          <w:trHeight w:val="397"/>
          <w:jc w:val="center"/>
        </w:trPr>
        <w:tc>
          <w:tcPr>
            <w:tcW w:w="2245" w:type="pct"/>
            <w:vAlign w:val="center"/>
          </w:tcPr>
          <w:p w14:paraId="23D9E49A" w14:textId="77777777" w:rsidR="008071CE" w:rsidRPr="00134AFA" w:rsidRDefault="008071CE" w:rsidP="007F6E2A">
            <w:pPr>
              <w:jc w:val="center"/>
              <w:rPr>
                <w:szCs w:val="21"/>
              </w:rPr>
            </w:pPr>
            <w:r w:rsidRPr="00134AFA">
              <w:rPr>
                <w:rFonts w:hint="eastAsia"/>
              </w:rPr>
              <w:t>冶金与生态工程学院</w:t>
            </w:r>
          </w:p>
        </w:tc>
        <w:tc>
          <w:tcPr>
            <w:tcW w:w="1377" w:type="pct"/>
            <w:vAlign w:val="center"/>
          </w:tcPr>
          <w:p w14:paraId="7923BA37"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62334015</w:t>
            </w:r>
          </w:p>
        </w:tc>
        <w:tc>
          <w:tcPr>
            <w:tcW w:w="1377" w:type="pct"/>
            <w:vAlign w:val="center"/>
          </w:tcPr>
          <w:p w14:paraId="6AABBAC0"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62332265</w:t>
            </w:r>
          </w:p>
        </w:tc>
      </w:tr>
      <w:tr w:rsidR="008071CE" w:rsidRPr="00134AFA" w14:paraId="5EA52C83" w14:textId="77777777" w:rsidTr="009F0D55">
        <w:trPr>
          <w:trHeight w:val="397"/>
          <w:jc w:val="center"/>
        </w:trPr>
        <w:tc>
          <w:tcPr>
            <w:tcW w:w="2245" w:type="pct"/>
            <w:vAlign w:val="center"/>
          </w:tcPr>
          <w:p w14:paraId="7AD747EA" w14:textId="77777777" w:rsidR="008071CE" w:rsidRPr="00134AFA" w:rsidRDefault="008071CE" w:rsidP="007F6E2A">
            <w:pPr>
              <w:jc w:val="center"/>
              <w:rPr>
                <w:szCs w:val="21"/>
              </w:rPr>
            </w:pPr>
            <w:r w:rsidRPr="00134AFA">
              <w:rPr>
                <w:rFonts w:hint="eastAsia"/>
              </w:rPr>
              <w:t>材料科学与工程学院</w:t>
            </w:r>
          </w:p>
        </w:tc>
        <w:tc>
          <w:tcPr>
            <w:tcW w:w="1377" w:type="pct"/>
            <w:vAlign w:val="center"/>
          </w:tcPr>
          <w:p w14:paraId="2FEED46B"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62332701</w:t>
            </w:r>
          </w:p>
        </w:tc>
        <w:tc>
          <w:tcPr>
            <w:tcW w:w="1377" w:type="pct"/>
            <w:vAlign w:val="center"/>
          </w:tcPr>
          <w:p w14:paraId="7857E2D0"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62332609</w:t>
            </w:r>
          </w:p>
        </w:tc>
      </w:tr>
      <w:tr w:rsidR="008071CE" w:rsidRPr="00134AFA" w14:paraId="2BB1483C" w14:textId="77777777" w:rsidTr="009F0D55">
        <w:trPr>
          <w:trHeight w:val="397"/>
          <w:jc w:val="center"/>
        </w:trPr>
        <w:tc>
          <w:tcPr>
            <w:tcW w:w="2245" w:type="pct"/>
            <w:vAlign w:val="center"/>
          </w:tcPr>
          <w:p w14:paraId="01A98D9D" w14:textId="77777777" w:rsidR="008071CE" w:rsidRPr="00134AFA" w:rsidRDefault="008071CE" w:rsidP="007F6E2A">
            <w:pPr>
              <w:jc w:val="center"/>
              <w:rPr>
                <w:szCs w:val="21"/>
              </w:rPr>
            </w:pPr>
            <w:r w:rsidRPr="00134AFA">
              <w:rPr>
                <w:rFonts w:hint="eastAsia"/>
              </w:rPr>
              <w:t>机械工程学院</w:t>
            </w:r>
          </w:p>
        </w:tc>
        <w:tc>
          <w:tcPr>
            <w:tcW w:w="1377" w:type="pct"/>
            <w:vAlign w:val="center"/>
          </w:tcPr>
          <w:p w14:paraId="60AA625A"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62332945</w:t>
            </w:r>
          </w:p>
        </w:tc>
        <w:tc>
          <w:tcPr>
            <w:tcW w:w="1377" w:type="pct"/>
            <w:vAlign w:val="center"/>
          </w:tcPr>
          <w:p w14:paraId="038BF7E2"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rPr>
              <w:t>62334435</w:t>
            </w:r>
          </w:p>
        </w:tc>
      </w:tr>
      <w:tr w:rsidR="008071CE" w:rsidRPr="00134AFA" w14:paraId="5DF2941F" w14:textId="77777777" w:rsidTr="009F0D55">
        <w:trPr>
          <w:trHeight w:val="397"/>
          <w:jc w:val="center"/>
        </w:trPr>
        <w:tc>
          <w:tcPr>
            <w:tcW w:w="2245" w:type="pct"/>
            <w:vAlign w:val="center"/>
          </w:tcPr>
          <w:p w14:paraId="4B2CE2F0" w14:textId="77777777" w:rsidR="008071CE" w:rsidRPr="00134AFA" w:rsidRDefault="008071CE" w:rsidP="007F6E2A">
            <w:pPr>
              <w:jc w:val="center"/>
            </w:pPr>
            <w:r w:rsidRPr="00134AFA">
              <w:rPr>
                <w:rFonts w:hint="eastAsia"/>
              </w:rPr>
              <w:t>能源与环境工程学院</w:t>
            </w:r>
          </w:p>
        </w:tc>
        <w:tc>
          <w:tcPr>
            <w:tcW w:w="1377" w:type="pct"/>
            <w:vAlign w:val="center"/>
          </w:tcPr>
          <w:p w14:paraId="140AF36C"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rPr>
              <w:t>62332362</w:t>
            </w:r>
          </w:p>
        </w:tc>
        <w:tc>
          <w:tcPr>
            <w:tcW w:w="1377" w:type="pct"/>
            <w:vAlign w:val="center"/>
          </w:tcPr>
          <w:p w14:paraId="03292EBC"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rPr>
              <w:t>62332365</w:t>
            </w:r>
          </w:p>
        </w:tc>
      </w:tr>
      <w:tr w:rsidR="008071CE" w:rsidRPr="00134AFA" w14:paraId="4601B9A9" w14:textId="77777777" w:rsidTr="009F0D55">
        <w:trPr>
          <w:trHeight w:val="397"/>
          <w:jc w:val="center"/>
        </w:trPr>
        <w:tc>
          <w:tcPr>
            <w:tcW w:w="2245" w:type="pct"/>
            <w:vAlign w:val="center"/>
          </w:tcPr>
          <w:p w14:paraId="3E296173" w14:textId="77777777" w:rsidR="008071CE" w:rsidRPr="00134AFA" w:rsidRDefault="008071CE" w:rsidP="007F6E2A">
            <w:pPr>
              <w:jc w:val="center"/>
              <w:rPr>
                <w:szCs w:val="21"/>
              </w:rPr>
            </w:pPr>
            <w:r w:rsidRPr="00134AFA">
              <w:rPr>
                <w:rFonts w:hint="eastAsia"/>
              </w:rPr>
              <w:t>自动化学院</w:t>
            </w:r>
          </w:p>
        </w:tc>
        <w:tc>
          <w:tcPr>
            <w:tcW w:w="1377" w:type="pct"/>
            <w:vAlign w:val="center"/>
          </w:tcPr>
          <w:p w14:paraId="548C50BE"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62332930</w:t>
            </w:r>
          </w:p>
        </w:tc>
        <w:tc>
          <w:tcPr>
            <w:tcW w:w="1377" w:type="pct"/>
            <w:vAlign w:val="center"/>
          </w:tcPr>
          <w:p w14:paraId="26026C4E"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62334123</w:t>
            </w:r>
          </w:p>
        </w:tc>
      </w:tr>
      <w:tr w:rsidR="008071CE" w:rsidRPr="00134AFA" w14:paraId="3FB6B5D0" w14:textId="77777777" w:rsidTr="009F0D55">
        <w:trPr>
          <w:trHeight w:val="397"/>
          <w:jc w:val="center"/>
        </w:trPr>
        <w:tc>
          <w:tcPr>
            <w:tcW w:w="2245" w:type="pct"/>
            <w:vAlign w:val="center"/>
          </w:tcPr>
          <w:p w14:paraId="4B3C739E" w14:textId="77777777" w:rsidR="008071CE" w:rsidRPr="00134AFA" w:rsidRDefault="008071CE" w:rsidP="007F6E2A">
            <w:pPr>
              <w:jc w:val="center"/>
            </w:pPr>
            <w:r w:rsidRPr="00134AFA">
              <w:rPr>
                <w:rFonts w:hint="eastAsia"/>
                <w:lang w:val="fr-CA"/>
              </w:rPr>
              <w:t>计算机与通信工程学院</w:t>
            </w:r>
          </w:p>
        </w:tc>
        <w:tc>
          <w:tcPr>
            <w:tcW w:w="1377" w:type="pct"/>
            <w:vAlign w:val="center"/>
          </w:tcPr>
          <w:p w14:paraId="692C4B77"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62334997</w:t>
            </w:r>
          </w:p>
        </w:tc>
        <w:tc>
          <w:tcPr>
            <w:tcW w:w="1377" w:type="pct"/>
            <w:vAlign w:val="center"/>
          </w:tcPr>
          <w:p w14:paraId="6357F09D"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62332871</w:t>
            </w:r>
          </w:p>
        </w:tc>
      </w:tr>
      <w:tr w:rsidR="008071CE" w:rsidRPr="00134AFA" w14:paraId="6869768F" w14:textId="77777777" w:rsidTr="009F0D55">
        <w:trPr>
          <w:trHeight w:val="397"/>
          <w:jc w:val="center"/>
        </w:trPr>
        <w:tc>
          <w:tcPr>
            <w:tcW w:w="2245" w:type="pct"/>
            <w:vAlign w:val="center"/>
          </w:tcPr>
          <w:p w14:paraId="5F69D34A" w14:textId="77777777" w:rsidR="008071CE" w:rsidRPr="00134AFA" w:rsidRDefault="008071CE" w:rsidP="007F6E2A">
            <w:pPr>
              <w:jc w:val="center"/>
              <w:rPr>
                <w:szCs w:val="21"/>
              </w:rPr>
            </w:pPr>
            <w:r w:rsidRPr="00134AFA">
              <w:rPr>
                <w:rFonts w:hint="eastAsia"/>
              </w:rPr>
              <w:t>数理学院</w:t>
            </w:r>
          </w:p>
        </w:tc>
        <w:tc>
          <w:tcPr>
            <w:tcW w:w="1377" w:type="pct"/>
            <w:vAlign w:val="center"/>
          </w:tcPr>
          <w:p w14:paraId="79DB98D8"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62332895</w:t>
            </w:r>
          </w:p>
        </w:tc>
        <w:tc>
          <w:tcPr>
            <w:tcW w:w="1377" w:type="pct"/>
            <w:vAlign w:val="center"/>
          </w:tcPr>
          <w:p w14:paraId="788383F0"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62332685</w:t>
            </w:r>
          </w:p>
        </w:tc>
      </w:tr>
      <w:tr w:rsidR="008071CE" w:rsidRPr="00134AFA" w14:paraId="7CCC9346" w14:textId="77777777" w:rsidTr="009F0D55">
        <w:trPr>
          <w:trHeight w:val="397"/>
          <w:jc w:val="center"/>
        </w:trPr>
        <w:tc>
          <w:tcPr>
            <w:tcW w:w="2245" w:type="pct"/>
            <w:vAlign w:val="center"/>
          </w:tcPr>
          <w:p w14:paraId="30F64D34" w14:textId="77777777" w:rsidR="008071CE" w:rsidRPr="00134AFA" w:rsidRDefault="008071CE" w:rsidP="007F6E2A">
            <w:pPr>
              <w:spacing w:line="300" w:lineRule="exact"/>
              <w:jc w:val="center"/>
            </w:pPr>
            <w:r w:rsidRPr="00134AFA">
              <w:rPr>
                <w:rFonts w:hint="eastAsia"/>
                <w:lang w:val="fr-CA"/>
              </w:rPr>
              <w:t>化学与生物工程学院</w:t>
            </w:r>
          </w:p>
        </w:tc>
        <w:tc>
          <w:tcPr>
            <w:tcW w:w="1377" w:type="pct"/>
            <w:vAlign w:val="center"/>
          </w:tcPr>
          <w:p w14:paraId="73FC8407"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62333814</w:t>
            </w:r>
          </w:p>
        </w:tc>
        <w:tc>
          <w:tcPr>
            <w:tcW w:w="1377" w:type="pct"/>
            <w:vAlign w:val="center"/>
          </w:tcPr>
          <w:p w14:paraId="3961ECF7"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62332126</w:t>
            </w:r>
          </w:p>
        </w:tc>
      </w:tr>
      <w:tr w:rsidR="008071CE" w:rsidRPr="00134AFA" w14:paraId="302D95AE" w14:textId="77777777" w:rsidTr="009F0D55">
        <w:trPr>
          <w:trHeight w:val="397"/>
          <w:jc w:val="center"/>
        </w:trPr>
        <w:tc>
          <w:tcPr>
            <w:tcW w:w="2245" w:type="pct"/>
            <w:vAlign w:val="center"/>
          </w:tcPr>
          <w:p w14:paraId="4F3AD293" w14:textId="77777777" w:rsidR="008071CE" w:rsidRPr="00134AFA" w:rsidRDefault="008071CE" w:rsidP="007F6E2A">
            <w:pPr>
              <w:jc w:val="center"/>
            </w:pPr>
            <w:proofErr w:type="gramStart"/>
            <w:r w:rsidRPr="00134AFA">
              <w:rPr>
                <w:rFonts w:hint="eastAsia"/>
                <w:lang w:val="fr-CA"/>
              </w:rPr>
              <w:t>东凌</w:t>
            </w:r>
            <w:r w:rsidRPr="00134AFA">
              <w:rPr>
                <w:rFonts w:hint="eastAsia"/>
              </w:rPr>
              <w:t>经济管理</w:t>
            </w:r>
            <w:proofErr w:type="gramEnd"/>
            <w:r w:rsidRPr="00134AFA">
              <w:rPr>
                <w:rFonts w:hint="eastAsia"/>
              </w:rPr>
              <w:t>学院</w:t>
            </w:r>
          </w:p>
        </w:tc>
        <w:tc>
          <w:tcPr>
            <w:tcW w:w="1377" w:type="pct"/>
            <w:vAlign w:val="center"/>
          </w:tcPr>
          <w:p w14:paraId="1EAD2BD8"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62334459</w:t>
            </w:r>
          </w:p>
        </w:tc>
        <w:tc>
          <w:tcPr>
            <w:tcW w:w="1377" w:type="pct"/>
            <w:vAlign w:val="center"/>
          </w:tcPr>
          <w:p w14:paraId="7477BA28"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hint="eastAsia"/>
              </w:rPr>
              <w:t>62334699</w:t>
            </w:r>
          </w:p>
        </w:tc>
      </w:tr>
      <w:tr w:rsidR="008071CE" w:rsidRPr="00134AFA" w14:paraId="1906F2BE" w14:textId="77777777" w:rsidTr="009F0D55">
        <w:trPr>
          <w:trHeight w:val="397"/>
          <w:jc w:val="center"/>
        </w:trPr>
        <w:tc>
          <w:tcPr>
            <w:tcW w:w="2245" w:type="pct"/>
            <w:vAlign w:val="center"/>
          </w:tcPr>
          <w:p w14:paraId="5FD40582" w14:textId="77777777" w:rsidR="008071CE" w:rsidRPr="00134AFA" w:rsidRDefault="008071CE" w:rsidP="007F6E2A">
            <w:pPr>
              <w:jc w:val="center"/>
            </w:pPr>
            <w:r w:rsidRPr="00134AFA">
              <w:t>文法学院</w:t>
            </w:r>
          </w:p>
        </w:tc>
        <w:tc>
          <w:tcPr>
            <w:tcW w:w="1377" w:type="pct"/>
            <w:vAlign w:val="center"/>
          </w:tcPr>
          <w:p w14:paraId="63E42923"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rPr>
              <w:t>62332346</w:t>
            </w:r>
          </w:p>
        </w:tc>
        <w:tc>
          <w:tcPr>
            <w:tcW w:w="1377" w:type="pct"/>
            <w:vAlign w:val="center"/>
          </w:tcPr>
          <w:p w14:paraId="430B068C" w14:textId="77777777" w:rsidR="008071CE" w:rsidRPr="00134AFA" w:rsidRDefault="008071CE" w:rsidP="007F6E2A">
            <w:pPr>
              <w:pStyle w:val="a6"/>
              <w:spacing w:before="50" w:after="50" w:line="280" w:lineRule="exact"/>
              <w:jc w:val="center"/>
              <w:rPr>
                <w:rFonts w:ascii="Times New Roman" w:hAnsi="Times New Roman"/>
              </w:rPr>
            </w:pPr>
            <w:r w:rsidRPr="00134AFA">
              <w:rPr>
                <w:rFonts w:ascii="Times New Roman" w:hAnsi="Times New Roman"/>
              </w:rPr>
              <w:t>6233</w:t>
            </w:r>
            <w:r w:rsidRPr="00134AFA">
              <w:rPr>
                <w:rFonts w:ascii="Times New Roman" w:hAnsi="Times New Roman" w:hint="eastAsia"/>
              </w:rPr>
              <w:t>4188</w:t>
            </w:r>
          </w:p>
        </w:tc>
      </w:tr>
      <w:tr w:rsidR="008071CE" w:rsidRPr="00134AFA" w14:paraId="55305650" w14:textId="77777777" w:rsidTr="009F0D55">
        <w:trPr>
          <w:trHeight w:val="397"/>
          <w:jc w:val="center"/>
        </w:trPr>
        <w:tc>
          <w:tcPr>
            <w:tcW w:w="2245" w:type="pct"/>
            <w:vAlign w:val="center"/>
          </w:tcPr>
          <w:p w14:paraId="3A9B1A3F" w14:textId="77777777" w:rsidR="008071CE" w:rsidRPr="00134AFA" w:rsidRDefault="008071CE" w:rsidP="007F6E2A">
            <w:pPr>
              <w:jc w:val="center"/>
            </w:pPr>
            <w:r w:rsidRPr="00134AFA">
              <w:rPr>
                <w:rFonts w:hint="eastAsia"/>
              </w:rPr>
              <w:t>外国语学院</w:t>
            </w:r>
          </w:p>
        </w:tc>
        <w:tc>
          <w:tcPr>
            <w:tcW w:w="1377" w:type="pct"/>
            <w:vAlign w:val="center"/>
          </w:tcPr>
          <w:p w14:paraId="6B4AB7B4" w14:textId="77777777" w:rsidR="008071CE" w:rsidRPr="00134AFA" w:rsidRDefault="008071CE" w:rsidP="007F6E2A">
            <w:pPr>
              <w:spacing w:before="50" w:after="50" w:line="280" w:lineRule="exact"/>
              <w:jc w:val="center"/>
            </w:pPr>
            <w:r w:rsidRPr="00134AFA">
              <w:rPr>
                <w:rFonts w:hint="eastAsia"/>
              </w:rPr>
              <w:t>62332260</w:t>
            </w:r>
          </w:p>
        </w:tc>
        <w:tc>
          <w:tcPr>
            <w:tcW w:w="1377" w:type="pct"/>
            <w:vAlign w:val="center"/>
          </w:tcPr>
          <w:p w14:paraId="2C7665E9" w14:textId="77777777" w:rsidR="008071CE" w:rsidRPr="00134AFA" w:rsidRDefault="008071CE" w:rsidP="007F6E2A">
            <w:pPr>
              <w:spacing w:before="50" w:after="50" w:line="280" w:lineRule="exact"/>
              <w:jc w:val="center"/>
            </w:pPr>
            <w:r w:rsidRPr="00134AFA">
              <w:rPr>
                <w:rFonts w:hint="eastAsia"/>
              </w:rPr>
              <w:t>62334741</w:t>
            </w:r>
          </w:p>
        </w:tc>
      </w:tr>
      <w:tr w:rsidR="008071CE" w:rsidRPr="00134AFA" w14:paraId="744B236D" w14:textId="77777777" w:rsidTr="009F0D55">
        <w:trPr>
          <w:trHeight w:val="397"/>
          <w:jc w:val="center"/>
        </w:trPr>
        <w:tc>
          <w:tcPr>
            <w:tcW w:w="2245" w:type="pct"/>
            <w:vAlign w:val="center"/>
          </w:tcPr>
          <w:p w14:paraId="3A6C1D85" w14:textId="77777777" w:rsidR="008071CE" w:rsidRPr="00134AFA" w:rsidRDefault="008071CE" w:rsidP="007F6E2A">
            <w:pPr>
              <w:jc w:val="center"/>
            </w:pPr>
            <w:r w:rsidRPr="00134AFA">
              <w:rPr>
                <w:rFonts w:hint="eastAsia"/>
              </w:rPr>
              <w:t>高等工程师学院</w:t>
            </w:r>
          </w:p>
        </w:tc>
        <w:tc>
          <w:tcPr>
            <w:tcW w:w="1377" w:type="pct"/>
            <w:vAlign w:val="center"/>
          </w:tcPr>
          <w:p w14:paraId="60B544B7" w14:textId="77777777" w:rsidR="008071CE" w:rsidRPr="00134AFA" w:rsidRDefault="008071CE" w:rsidP="007F6E2A">
            <w:pPr>
              <w:spacing w:before="50" w:after="50" w:line="280" w:lineRule="exact"/>
              <w:jc w:val="center"/>
            </w:pPr>
            <w:r w:rsidRPr="00134AFA">
              <w:rPr>
                <w:rFonts w:hint="eastAsia"/>
              </w:rPr>
              <w:t>62334641</w:t>
            </w:r>
          </w:p>
        </w:tc>
        <w:tc>
          <w:tcPr>
            <w:tcW w:w="1377" w:type="pct"/>
            <w:vAlign w:val="center"/>
          </w:tcPr>
          <w:p w14:paraId="251A12AC" w14:textId="77777777" w:rsidR="008071CE" w:rsidRPr="00134AFA" w:rsidRDefault="008071CE" w:rsidP="007F6E2A">
            <w:pPr>
              <w:spacing w:before="50" w:after="50" w:line="280" w:lineRule="exact"/>
              <w:jc w:val="center"/>
            </w:pPr>
            <w:r w:rsidRPr="00134AFA">
              <w:rPr>
                <w:rFonts w:hint="eastAsia"/>
              </w:rPr>
              <w:t>62334954</w:t>
            </w:r>
          </w:p>
        </w:tc>
      </w:tr>
    </w:tbl>
    <w:p w14:paraId="605EDFD2" w14:textId="7A6934AA" w:rsidR="004D4B00" w:rsidRPr="00134AFA" w:rsidRDefault="004D4B00" w:rsidP="004D4B00">
      <w:pPr>
        <w:rPr>
          <w:lang w:val="fr-CA"/>
        </w:rPr>
      </w:pPr>
    </w:p>
    <w:p w14:paraId="32BD5E92" w14:textId="77777777" w:rsidR="004D4B00" w:rsidRPr="00134AFA" w:rsidRDefault="004D4B00" w:rsidP="004D4B00">
      <w:pPr>
        <w:spacing w:beforeLines="100" w:before="312" w:afterLines="50" w:after="156" w:line="360" w:lineRule="exact"/>
        <w:jc w:val="center"/>
        <w:rPr>
          <w:rFonts w:eastAsia="黑体"/>
          <w:b/>
          <w:sz w:val="30"/>
          <w:lang w:val="fr-CA"/>
        </w:rPr>
      </w:pPr>
      <w:r w:rsidRPr="00134AFA">
        <w:rPr>
          <w:rFonts w:eastAsia="黑体" w:hint="eastAsia"/>
          <w:b/>
          <w:sz w:val="30"/>
          <w:lang w:val="fr-CA"/>
        </w:rPr>
        <w:t>四、乘车参考路线</w:t>
      </w:r>
    </w:p>
    <w:p w14:paraId="6F17F1BE" w14:textId="77777777" w:rsidR="008071CE" w:rsidRPr="00134AFA" w:rsidRDefault="008071CE" w:rsidP="008071CE">
      <w:pPr>
        <w:spacing w:before="50" w:line="320" w:lineRule="exact"/>
        <w:ind w:firstLineChars="200" w:firstLine="482"/>
        <w:rPr>
          <w:b/>
          <w:sz w:val="24"/>
        </w:rPr>
      </w:pPr>
      <w:r w:rsidRPr="00134AFA">
        <w:rPr>
          <w:rFonts w:hint="eastAsia"/>
          <w:b/>
          <w:sz w:val="24"/>
        </w:rPr>
        <w:t>途径北京科技大学的公交车：</w:t>
      </w:r>
    </w:p>
    <w:p w14:paraId="04A1E69C" w14:textId="77777777" w:rsidR="008071CE" w:rsidRPr="00134AFA" w:rsidRDefault="008071CE" w:rsidP="008071CE">
      <w:pPr>
        <w:spacing w:before="50" w:line="320" w:lineRule="exact"/>
        <w:ind w:firstLineChars="200" w:firstLine="480"/>
        <w:rPr>
          <w:sz w:val="24"/>
        </w:rPr>
      </w:pPr>
      <w:r w:rsidRPr="00134AFA">
        <w:rPr>
          <w:rFonts w:hint="eastAsia"/>
          <w:sz w:val="24"/>
        </w:rPr>
        <w:t>北京科技大学西门（成府路口南站）：</w:t>
      </w:r>
      <w:r w:rsidRPr="00134AFA">
        <w:rPr>
          <w:rFonts w:hint="eastAsia"/>
          <w:sz w:val="24"/>
        </w:rPr>
        <w:t>26</w:t>
      </w:r>
      <w:r w:rsidRPr="00134AFA">
        <w:rPr>
          <w:rFonts w:hint="eastAsia"/>
          <w:sz w:val="24"/>
        </w:rPr>
        <w:t>、</w:t>
      </w:r>
      <w:r w:rsidRPr="00134AFA">
        <w:rPr>
          <w:rFonts w:hint="eastAsia"/>
          <w:sz w:val="24"/>
        </w:rPr>
        <w:t>331</w:t>
      </w:r>
      <w:r w:rsidRPr="00134AFA">
        <w:rPr>
          <w:rFonts w:hint="eastAsia"/>
          <w:sz w:val="24"/>
        </w:rPr>
        <w:t>、</w:t>
      </w:r>
      <w:r w:rsidRPr="00134AFA">
        <w:rPr>
          <w:rFonts w:hint="eastAsia"/>
          <w:sz w:val="24"/>
        </w:rPr>
        <w:t>375</w:t>
      </w:r>
      <w:r w:rsidRPr="00134AFA">
        <w:rPr>
          <w:rFonts w:hint="eastAsia"/>
          <w:sz w:val="24"/>
        </w:rPr>
        <w:t>、</w:t>
      </w:r>
      <w:r w:rsidRPr="00134AFA">
        <w:rPr>
          <w:rFonts w:hint="eastAsia"/>
          <w:sz w:val="24"/>
        </w:rPr>
        <w:t>438</w:t>
      </w:r>
      <w:r w:rsidRPr="00134AFA">
        <w:rPr>
          <w:rFonts w:hint="eastAsia"/>
          <w:sz w:val="24"/>
        </w:rPr>
        <w:t>、</w:t>
      </w:r>
      <w:r w:rsidRPr="00134AFA">
        <w:rPr>
          <w:rFonts w:hint="eastAsia"/>
          <w:sz w:val="24"/>
        </w:rPr>
        <w:t>632</w:t>
      </w:r>
      <w:r w:rsidRPr="00134AFA">
        <w:rPr>
          <w:rFonts w:hint="eastAsia"/>
          <w:sz w:val="24"/>
        </w:rPr>
        <w:t>、</w:t>
      </w:r>
      <w:r w:rsidRPr="00134AFA">
        <w:rPr>
          <w:rFonts w:hint="eastAsia"/>
          <w:sz w:val="24"/>
        </w:rPr>
        <w:t>753</w:t>
      </w:r>
      <w:r w:rsidRPr="00134AFA">
        <w:rPr>
          <w:rFonts w:hint="eastAsia"/>
          <w:sz w:val="24"/>
        </w:rPr>
        <w:t>；</w:t>
      </w:r>
    </w:p>
    <w:p w14:paraId="5218A764" w14:textId="77777777" w:rsidR="008071CE" w:rsidRPr="00134AFA" w:rsidRDefault="008071CE" w:rsidP="008071CE">
      <w:pPr>
        <w:spacing w:before="50" w:line="320" w:lineRule="exact"/>
        <w:ind w:firstLineChars="200" w:firstLine="480"/>
        <w:rPr>
          <w:sz w:val="24"/>
        </w:rPr>
      </w:pPr>
      <w:r w:rsidRPr="00134AFA">
        <w:rPr>
          <w:rFonts w:hint="eastAsia"/>
          <w:sz w:val="24"/>
        </w:rPr>
        <w:t>北京科技大学南门（学院桥东站）：</w:t>
      </w:r>
      <w:r w:rsidRPr="00134AFA">
        <w:rPr>
          <w:rFonts w:hint="eastAsia"/>
          <w:sz w:val="24"/>
        </w:rPr>
        <w:t>386</w:t>
      </w:r>
      <w:r w:rsidRPr="00134AFA">
        <w:rPr>
          <w:rFonts w:hint="eastAsia"/>
          <w:sz w:val="24"/>
        </w:rPr>
        <w:t>、</w:t>
      </w:r>
      <w:r w:rsidRPr="00134AFA">
        <w:rPr>
          <w:rFonts w:hint="eastAsia"/>
          <w:sz w:val="24"/>
        </w:rPr>
        <w:t>660</w:t>
      </w:r>
      <w:r w:rsidRPr="00134AFA">
        <w:rPr>
          <w:rFonts w:hint="eastAsia"/>
          <w:sz w:val="24"/>
        </w:rPr>
        <w:t>、</w:t>
      </w:r>
      <w:r w:rsidRPr="00134AFA">
        <w:rPr>
          <w:rFonts w:hint="eastAsia"/>
          <w:sz w:val="24"/>
        </w:rPr>
        <w:t>751</w:t>
      </w:r>
      <w:r w:rsidRPr="00134AFA">
        <w:rPr>
          <w:rFonts w:hint="eastAsia"/>
          <w:sz w:val="24"/>
        </w:rPr>
        <w:t>、</w:t>
      </w:r>
      <w:r w:rsidRPr="00134AFA">
        <w:rPr>
          <w:rFonts w:hint="eastAsia"/>
          <w:sz w:val="24"/>
        </w:rPr>
        <w:t>753</w:t>
      </w:r>
      <w:r w:rsidRPr="00134AFA">
        <w:rPr>
          <w:rFonts w:hint="eastAsia"/>
          <w:sz w:val="24"/>
        </w:rPr>
        <w:t>、</w:t>
      </w:r>
      <w:r w:rsidRPr="00134AFA">
        <w:rPr>
          <w:rFonts w:hint="eastAsia"/>
          <w:sz w:val="24"/>
        </w:rPr>
        <w:t>944</w:t>
      </w:r>
      <w:r w:rsidRPr="00134AFA">
        <w:rPr>
          <w:rFonts w:hint="eastAsia"/>
          <w:sz w:val="24"/>
        </w:rPr>
        <w:t>；</w:t>
      </w:r>
    </w:p>
    <w:p w14:paraId="16DA946D" w14:textId="77777777" w:rsidR="008071CE" w:rsidRPr="00134AFA" w:rsidRDefault="008071CE" w:rsidP="008071CE">
      <w:pPr>
        <w:spacing w:before="50" w:line="320" w:lineRule="exact"/>
        <w:ind w:firstLineChars="200" w:firstLine="480"/>
        <w:rPr>
          <w:sz w:val="24"/>
        </w:rPr>
      </w:pPr>
      <w:r w:rsidRPr="00134AFA">
        <w:rPr>
          <w:rFonts w:hint="eastAsia"/>
          <w:sz w:val="24"/>
        </w:rPr>
        <w:t>北京科技大学北门（北京科技大学北门站）：</w:t>
      </w:r>
      <w:r w:rsidRPr="00134AFA">
        <w:rPr>
          <w:rFonts w:hint="eastAsia"/>
          <w:sz w:val="24"/>
        </w:rPr>
        <w:t>307</w:t>
      </w:r>
      <w:r w:rsidRPr="00134AFA">
        <w:rPr>
          <w:rFonts w:hint="eastAsia"/>
          <w:sz w:val="24"/>
        </w:rPr>
        <w:t>、</w:t>
      </w:r>
      <w:r w:rsidRPr="00134AFA">
        <w:rPr>
          <w:rFonts w:hint="eastAsia"/>
          <w:sz w:val="24"/>
        </w:rPr>
        <w:t>484</w:t>
      </w:r>
      <w:r w:rsidRPr="00134AFA">
        <w:rPr>
          <w:rFonts w:hint="eastAsia"/>
          <w:sz w:val="24"/>
        </w:rPr>
        <w:t>、</w:t>
      </w:r>
      <w:r w:rsidRPr="00134AFA">
        <w:rPr>
          <w:rFonts w:hint="eastAsia"/>
          <w:sz w:val="24"/>
        </w:rPr>
        <w:t>508</w:t>
      </w:r>
      <w:r w:rsidRPr="00134AFA">
        <w:rPr>
          <w:rFonts w:hint="eastAsia"/>
          <w:sz w:val="24"/>
        </w:rPr>
        <w:t>。</w:t>
      </w:r>
    </w:p>
    <w:p w14:paraId="5A7CDF0E" w14:textId="77777777" w:rsidR="008071CE" w:rsidRPr="00134AFA" w:rsidRDefault="008071CE" w:rsidP="008071CE">
      <w:pPr>
        <w:spacing w:before="50" w:line="320" w:lineRule="exact"/>
        <w:ind w:firstLineChars="200" w:firstLine="480"/>
        <w:rPr>
          <w:sz w:val="24"/>
        </w:rPr>
      </w:pPr>
    </w:p>
    <w:p w14:paraId="0386048A" w14:textId="77777777" w:rsidR="008071CE" w:rsidRPr="00134AFA" w:rsidRDefault="008071CE" w:rsidP="008071CE">
      <w:pPr>
        <w:spacing w:before="50" w:line="320" w:lineRule="exact"/>
        <w:ind w:firstLineChars="200" w:firstLine="482"/>
        <w:rPr>
          <w:b/>
          <w:sz w:val="24"/>
        </w:rPr>
      </w:pPr>
      <w:r w:rsidRPr="00134AFA">
        <w:rPr>
          <w:rFonts w:hint="eastAsia"/>
          <w:b/>
          <w:sz w:val="24"/>
        </w:rPr>
        <w:t>从火车到北京科技大学：</w:t>
      </w:r>
    </w:p>
    <w:p w14:paraId="4768DD8D" w14:textId="77777777" w:rsidR="008071CE" w:rsidRPr="00134AFA" w:rsidRDefault="008071CE" w:rsidP="008071CE">
      <w:pPr>
        <w:spacing w:before="50" w:line="320" w:lineRule="exact"/>
        <w:ind w:firstLineChars="200" w:firstLine="480"/>
        <w:rPr>
          <w:sz w:val="24"/>
        </w:rPr>
      </w:pPr>
      <w:r w:rsidRPr="00134AFA">
        <w:rPr>
          <w:rFonts w:hint="eastAsia"/>
          <w:sz w:val="24"/>
        </w:rPr>
        <w:t>北京站</w:t>
      </w:r>
      <w:r w:rsidRPr="00134AFA">
        <w:rPr>
          <w:rFonts w:hint="eastAsia"/>
          <w:sz w:val="24"/>
        </w:rPr>
        <w:t>--</w:t>
      </w:r>
      <w:r w:rsidRPr="00134AFA">
        <w:rPr>
          <w:rFonts w:hint="eastAsia"/>
          <w:sz w:val="24"/>
        </w:rPr>
        <w:t>北科大：北京站乘地铁</w:t>
      </w:r>
      <w:r w:rsidRPr="00134AFA">
        <w:rPr>
          <w:rFonts w:hint="eastAsia"/>
          <w:sz w:val="24"/>
        </w:rPr>
        <w:t>2</w:t>
      </w:r>
      <w:r w:rsidRPr="00134AFA">
        <w:rPr>
          <w:rFonts w:hint="eastAsia"/>
          <w:sz w:val="24"/>
        </w:rPr>
        <w:t>号线至西直门站，出</w:t>
      </w:r>
      <w:r w:rsidRPr="00134AFA">
        <w:rPr>
          <w:rFonts w:hint="eastAsia"/>
          <w:sz w:val="24"/>
        </w:rPr>
        <w:t>A2</w:t>
      </w:r>
      <w:r w:rsidRPr="00134AFA">
        <w:rPr>
          <w:rFonts w:hint="eastAsia"/>
          <w:sz w:val="24"/>
        </w:rPr>
        <w:t>口至西直门北公共汽车站乘</w:t>
      </w:r>
      <w:r w:rsidRPr="00134AFA">
        <w:rPr>
          <w:rFonts w:hint="eastAsia"/>
          <w:sz w:val="24"/>
        </w:rPr>
        <w:t>375</w:t>
      </w:r>
      <w:r w:rsidRPr="00134AFA">
        <w:rPr>
          <w:rFonts w:hint="eastAsia"/>
          <w:sz w:val="24"/>
        </w:rPr>
        <w:t>、</w:t>
      </w:r>
      <w:r w:rsidRPr="00134AFA">
        <w:rPr>
          <w:rFonts w:hint="eastAsia"/>
          <w:sz w:val="24"/>
        </w:rPr>
        <w:t>438</w:t>
      </w:r>
      <w:r w:rsidRPr="00134AFA">
        <w:rPr>
          <w:rFonts w:hint="eastAsia"/>
          <w:sz w:val="24"/>
        </w:rPr>
        <w:t>路公共汽车到成府路口南下车即到。</w:t>
      </w:r>
      <w:r w:rsidRPr="00134AFA">
        <w:rPr>
          <w:rFonts w:hint="eastAsia"/>
          <w:sz w:val="24"/>
        </w:rPr>
        <w:t xml:space="preserve"> </w:t>
      </w:r>
    </w:p>
    <w:p w14:paraId="1D0845A3" w14:textId="77777777" w:rsidR="008071CE" w:rsidRPr="00134AFA" w:rsidRDefault="008071CE" w:rsidP="008071CE">
      <w:pPr>
        <w:spacing w:before="50" w:line="320" w:lineRule="exact"/>
        <w:ind w:firstLineChars="200" w:firstLine="480"/>
        <w:rPr>
          <w:sz w:val="24"/>
        </w:rPr>
      </w:pPr>
      <w:r w:rsidRPr="00134AFA">
        <w:rPr>
          <w:rFonts w:hint="eastAsia"/>
          <w:sz w:val="24"/>
        </w:rPr>
        <w:t>北京西站</w:t>
      </w:r>
      <w:r w:rsidRPr="00134AFA">
        <w:rPr>
          <w:rFonts w:hint="eastAsia"/>
          <w:sz w:val="24"/>
        </w:rPr>
        <w:t>--</w:t>
      </w:r>
      <w:r w:rsidRPr="00134AFA">
        <w:rPr>
          <w:rFonts w:hint="eastAsia"/>
          <w:sz w:val="24"/>
        </w:rPr>
        <w:t>北科大：北京西站乘</w:t>
      </w:r>
      <w:r w:rsidRPr="00134AFA">
        <w:rPr>
          <w:rFonts w:hint="eastAsia"/>
          <w:sz w:val="24"/>
        </w:rPr>
        <w:t>387</w:t>
      </w:r>
      <w:r w:rsidRPr="00134AFA">
        <w:rPr>
          <w:rFonts w:hint="eastAsia"/>
          <w:sz w:val="24"/>
        </w:rPr>
        <w:t>路公共汽车至明光桥北站，换乘</w:t>
      </w:r>
      <w:r w:rsidRPr="00134AFA">
        <w:rPr>
          <w:rFonts w:hint="eastAsia"/>
          <w:sz w:val="24"/>
        </w:rPr>
        <w:t>632</w:t>
      </w:r>
      <w:r w:rsidRPr="00134AFA">
        <w:rPr>
          <w:rFonts w:hint="eastAsia"/>
          <w:sz w:val="24"/>
        </w:rPr>
        <w:t>、</w:t>
      </w:r>
      <w:r w:rsidRPr="00134AFA">
        <w:rPr>
          <w:rFonts w:hint="eastAsia"/>
          <w:sz w:val="24"/>
        </w:rPr>
        <w:t>693</w:t>
      </w:r>
      <w:r w:rsidRPr="00134AFA">
        <w:rPr>
          <w:rFonts w:hint="eastAsia"/>
          <w:sz w:val="24"/>
        </w:rPr>
        <w:t>、</w:t>
      </w:r>
      <w:r w:rsidRPr="00134AFA">
        <w:rPr>
          <w:rFonts w:hint="eastAsia"/>
          <w:sz w:val="24"/>
        </w:rPr>
        <w:t>392</w:t>
      </w:r>
      <w:r w:rsidRPr="00134AFA">
        <w:rPr>
          <w:rFonts w:hint="eastAsia"/>
          <w:sz w:val="24"/>
        </w:rPr>
        <w:t>、</w:t>
      </w:r>
      <w:r w:rsidRPr="00134AFA">
        <w:rPr>
          <w:rFonts w:hint="eastAsia"/>
          <w:sz w:val="24"/>
        </w:rPr>
        <w:t>375</w:t>
      </w:r>
      <w:r w:rsidRPr="00134AFA">
        <w:rPr>
          <w:rFonts w:hint="eastAsia"/>
          <w:sz w:val="24"/>
        </w:rPr>
        <w:t>等公共汽车在成府路口南站下车即到。或北京西站乘地铁</w:t>
      </w:r>
      <w:r w:rsidRPr="00134AFA">
        <w:rPr>
          <w:rFonts w:hint="eastAsia"/>
          <w:sz w:val="24"/>
        </w:rPr>
        <w:t>9</w:t>
      </w:r>
      <w:r w:rsidRPr="00134AFA">
        <w:rPr>
          <w:rFonts w:hint="eastAsia"/>
          <w:sz w:val="24"/>
        </w:rPr>
        <w:t>号线至国家图书馆站，换乘地铁</w:t>
      </w:r>
      <w:r w:rsidRPr="00134AFA">
        <w:rPr>
          <w:rFonts w:hint="eastAsia"/>
          <w:sz w:val="24"/>
        </w:rPr>
        <w:t>4</w:t>
      </w:r>
      <w:r w:rsidRPr="00134AFA">
        <w:rPr>
          <w:rFonts w:hint="eastAsia"/>
          <w:sz w:val="24"/>
        </w:rPr>
        <w:t>号线至海淀黄庄站，换乘地铁</w:t>
      </w:r>
      <w:r w:rsidRPr="00134AFA">
        <w:rPr>
          <w:rFonts w:hint="eastAsia"/>
          <w:sz w:val="24"/>
        </w:rPr>
        <w:t>10</w:t>
      </w:r>
      <w:r w:rsidRPr="00134AFA">
        <w:rPr>
          <w:rFonts w:hint="eastAsia"/>
          <w:sz w:val="24"/>
        </w:rPr>
        <w:t>号线至西土城站，</w:t>
      </w:r>
      <w:r w:rsidRPr="00134AFA">
        <w:rPr>
          <w:rFonts w:hint="eastAsia"/>
          <w:sz w:val="24"/>
        </w:rPr>
        <w:t>B</w:t>
      </w:r>
      <w:r w:rsidRPr="00134AFA">
        <w:rPr>
          <w:rFonts w:hint="eastAsia"/>
          <w:sz w:val="24"/>
        </w:rPr>
        <w:t>口出步行至</w:t>
      </w:r>
      <w:proofErr w:type="gramStart"/>
      <w:r w:rsidRPr="00134AFA">
        <w:rPr>
          <w:rFonts w:hint="eastAsia"/>
          <w:sz w:val="24"/>
        </w:rPr>
        <w:t>学知桥北站</w:t>
      </w:r>
      <w:proofErr w:type="gramEnd"/>
      <w:r w:rsidRPr="00134AFA">
        <w:rPr>
          <w:rFonts w:hint="eastAsia"/>
          <w:sz w:val="24"/>
        </w:rPr>
        <w:t>，乘坐运通</w:t>
      </w:r>
      <w:r w:rsidRPr="00134AFA">
        <w:rPr>
          <w:rFonts w:hint="eastAsia"/>
          <w:sz w:val="24"/>
        </w:rPr>
        <w:t>103</w:t>
      </w:r>
      <w:r w:rsidRPr="00134AFA">
        <w:rPr>
          <w:rFonts w:hint="eastAsia"/>
          <w:sz w:val="24"/>
        </w:rPr>
        <w:t>、</w:t>
      </w:r>
      <w:r w:rsidRPr="00134AFA">
        <w:rPr>
          <w:rFonts w:hint="eastAsia"/>
          <w:sz w:val="24"/>
        </w:rPr>
        <w:t>478</w:t>
      </w:r>
      <w:r w:rsidRPr="00134AFA">
        <w:rPr>
          <w:rFonts w:hint="eastAsia"/>
          <w:sz w:val="24"/>
        </w:rPr>
        <w:t>、</w:t>
      </w:r>
      <w:r w:rsidRPr="00134AFA">
        <w:rPr>
          <w:rFonts w:hint="eastAsia"/>
          <w:sz w:val="24"/>
        </w:rPr>
        <w:t>375</w:t>
      </w:r>
      <w:r w:rsidRPr="00134AFA">
        <w:rPr>
          <w:rFonts w:hint="eastAsia"/>
          <w:sz w:val="24"/>
        </w:rPr>
        <w:t>、</w:t>
      </w:r>
      <w:r w:rsidRPr="00134AFA">
        <w:rPr>
          <w:rFonts w:hint="eastAsia"/>
          <w:sz w:val="24"/>
        </w:rPr>
        <w:t>392</w:t>
      </w:r>
      <w:r w:rsidRPr="00134AFA">
        <w:rPr>
          <w:rFonts w:hint="eastAsia"/>
          <w:sz w:val="24"/>
        </w:rPr>
        <w:t>等公共汽车到成府路口南下车即到。</w:t>
      </w:r>
    </w:p>
    <w:p w14:paraId="616448C4" w14:textId="77777777" w:rsidR="008071CE" w:rsidRPr="00134AFA" w:rsidRDefault="008071CE" w:rsidP="008071CE">
      <w:pPr>
        <w:spacing w:before="50" w:line="320" w:lineRule="exact"/>
        <w:ind w:firstLineChars="200" w:firstLine="480"/>
        <w:rPr>
          <w:sz w:val="24"/>
        </w:rPr>
      </w:pPr>
      <w:r w:rsidRPr="00134AFA">
        <w:rPr>
          <w:rFonts w:hint="eastAsia"/>
          <w:sz w:val="24"/>
        </w:rPr>
        <w:t>北京南站</w:t>
      </w:r>
      <w:r w:rsidRPr="00134AFA">
        <w:rPr>
          <w:rFonts w:hint="eastAsia"/>
          <w:sz w:val="24"/>
        </w:rPr>
        <w:t>--</w:t>
      </w:r>
      <w:r w:rsidRPr="00134AFA">
        <w:rPr>
          <w:rFonts w:hint="eastAsia"/>
          <w:sz w:val="24"/>
        </w:rPr>
        <w:t>北科大：北京南站乘地铁</w:t>
      </w:r>
      <w:r w:rsidRPr="00134AFA">
        <w:rPr>
          <w:rFonts w:hint="eastAsia"/>
          <w:sz w:val="24"/>
        </w:rPr>
        <w:t>4</w:t>
      </w:r>
      <w:r w:rsidRPr="00134AFA">
        <w:rPr>
          <w:rFonts w:hint="eastAsia"/>
          <w:sz w:val="24"/>
        </w:rPr>
        <w:t>号线至西直门站，出</w:t>
      </w:r>
      <w:r w:rsidRPr="00134AFA">
        <w:rPr>
          <w:rFonts w:hint="eastAsia"/>
          <w:sz w:val="24"/>
        </w:rPr>
        <w:t>A2</w:t>
      </w:r>
      <w:r w:rsidRPr="00134AFA">
        <w:rPr>
          <w:rFonts w:hint="eastAsia"/>
          <w:sz w:val="24"/>
        </w:rPr>
        <w:t>口到西直门北公共汽车站乘</w:t>
      </w:r>
      <w:r w:rsidRPr="00134AFA">
        <w:rPr>
          <w:rFonts w:hint="eastAsia"/>
          <w:sz w:val="24"/>
        </w:rPr>
        <w:t>375</w:t>
      </w:r>
      <w:r w:rsidRPr="00134AFA">
        <w:rPr>
          <w:rFonts w:hint="eastAsia"/>
          <w:sz w:val="24"/>
        </w:rPr>
        <w:t>、</w:t>
      </w:r>
      <w:r w:rsidRPr="00134AFA">
        <w:rPr>
          <w:rFonts w:hint="eastAsia"/>
          <w:sz w:val="24"/>
        </w:rPr>
        <w:t>438</w:t>
      </w:r>
      <w:r w:rsidRPr="00134AFA">
        <w:rPr>
          <w:rFonts w:hint="eastAsia"/>
          <w:sz w:val="24"/>
        </w:rPr>
        <w:t>路公共汽车到成府路口南下车即到。</w:t>
      </w:r>
    </w:p>
    <w:p w14:paraId="7AF5A42B" w14:textId="77777777" w:rsidR="008071CE" w:rsidRPr="00134AFA" w:rsidRDefault="008071CE" w:rsidP="008071CE">
      <w:pPr>
        <w:spacing w:before="50" w:line="320" w:lineRule="exact"/>
        <w:ind w:firstLineChars="200" w:firstLine="480"/>
        <w:rPr>
          <w:sz w:val="24"/>
        </w:rPr>
      </w:pPr>
    </w:p>
    <w:p w14:paraId="3CA7FA82" w14:textId="77777777" w:rsidR="008071CE" w:rsidRPr="00134AFA" w:rsidRDefault="008071CE" w:rsidP="008071CE">
      <w:pPr>
        <w:spacing w:before="50" w:line="320" w:lineRule="exact"/>
        <w:ind w:firstLineChars="200" w:firstLine="482"/>
        <w:rPr>
          <w:b/>
          <w:sz w:val="24"/>
        </w:rPr>
      </w:pPr>
      <w:r w:rsidRPr="00134AFA">
        <w:rPr>
          <w:rFonts w:hint="eastAsia"/>
          <w:b/>
          <w:sz w:val="24"/>
        </w:rPr>
        <w:t>从首都国际机场到北京科技大学：</w:t>
      </w:r>
    </w:p>
    <w:p w14:paraId="1D991D16" w14:textId="77F78771" w:rsidR="004D4B00" w:rsidRPr="00134AFA" w:rsidRDefault="008071CE" w:rsidP="009F0D55">
      <w:pPr>
        <w:spacing w:before="50" w:line="320" w:lineRule="exact"/>
        <w:ind w:firstLineChars="200" w:firstLine="480"/>
        <w:rPr>
          <w:sz w:val="24"/>
        </w:rPr>
      </w:pPr>
      <w:r w:rsidRPr="00134AFA">
        <w:rPr>
          <w:rFonts w:hint="eastAsia"/>
          <w:sz w:val="24"/>
        </w:rPr>
        <w:t>首都机场</w:t>
      </w:r>
      <w:r w:rsidRPr="00134AFA">
        <w:rPr>
          <w:rFonts w:hint="eastAsia"/>
          <w:sz w:val="24"/>
        </w:rPr>
        <w:t>--</w:t>
      </w:r>
      <w:r w:rsidRPr="00134AFA">
        <w:rPr>
          <w:rFonts w:hint="eastAsia"/>
          <w:sz w:val="24"/>
        </w:rPr>
        <w:t>北科大：</w:t>
      </w:r>
      <w:r w:rsidRPr="00134AFA">
        <w:rPr>
          <w:rFonts w:hint="eastAsia"/>
          <w:sz w:val="24"/>
        </w:rPr>
        <w:t>T3</w:t>
      </w:r>
      <w:r w:rsidRPr="00134AFA">
        <w:rPr>
          <w:rFonts w:hint="eastAsia"/>
          <w:sz w:val="24"/>
        </w:rPr>
        <w:t>航站楼站乘坐机场线地铁，至三元桥站；换乘地铁</w:t>
      </w:r>
      <w:r w:rsidRPr="00134AFA">
        <w:rPr>
          <w:rFonts w:hint="eastAsia"/>
          <w:sz w:val="24"/>
        </w:rPr>
        <w:t>10</w:t>
      </w:r>
      <w:r w:rsidRPr="00134AFA">
        <w:rPr>
          <w:rFonts w:hint="eastAsia"/>
          <w:sz w:val="24"/>
        </w:rPr>
        <w:t>号线至西土城站，</w:t>
      </w:r>
      <w:r w:rsidRPr="00134AFA">
        <w:rPr>
          <w:rFonts w:hint="eastAsia"/>
          <w:sz w:val="24"/>
        </w:rPr>
        <w:t>B</w:t>
      </w:r>
      <w:r w:rsidRPr="00134AFA">
        <w:rPr>
          <w:rFonts w:hint="eastAsia"/>
          <w:sz w:val="24"/>
        </w:rPr>
        <w:t>口出步行至</w:t>
      </w:r>
      <w:proofErr w:type="gramStart"/>
      <w:r w:rsidRPr="00134AFA">
        <w:rPr>
          <w:rFonts w:hint="eastAsia"/>
          <w:sz w:val="24"/>
        </w:rPr>
        <w:t>学知桥北站</w:t>
      </w:r>
      <w:proofErr w:type="gramEnd"/>
      <w:r w:rsidRPr="00134AFA">
        <w:rPr>
          <w:rFonts w:hint="eastAsia"/>
          <w:sz w:val="24"/>
        </w:rPr>
        <w:t>，乘坐运通</w:t>
      </w:r>
      <w:r w:rsidRPr="00134AFA">
        <w:rPr>
          <w:rFonts w:hint="eastAsia"/>
          <w:sz w:val="24"/>
        </w:rPr>
        <w:t>103</w:t>
      </w:r>
      <w:r w:rsidRPr="00134AFA">
        <w:rPr>
          <w:rFonts w:hint="eastAsia"/>
          <w:sz w:val="24"/>
        </w:rPr>
        <w:t>、</w:t>
      </w:r>
      <w:r w:rsidRPr="00134AFA">
        <w:rPr>
          <w:rFonts w:hint="eastAsia"/>
          <w:sz w:val="24"/>
        </w:rPr>
        <w:t>478</w:t>
      </w:r>
      <w:r w:rsidRPr="00134AFA">
        <w:rPr>
          <w:rFonts w:hint="eastAsia"/>
          <w:sz w:val="24"/>
        </w:rPr>
        <w:t>、</w:t>
      </w:r>
      <w:r w:rsidRPr="00134AFA">
        <w:rPr>
          <w:rFonts w:hint="eastAsia"/>
          <w:sz w:val="24"/>
        </w:rPr>
        <w:t>375</w:t>
      </w:r>
      <w:r w:rsidRPr="00134AFA">
        <w:rPr>
          <w:rFonts w:hint="eastAsia"/>
          <w:sz w:val="24"/>
        </w:rPr>
        <w:t>、</w:t>
      </w:r>
      <w:r w:rsidRPr="00134AFA">
        <w:rPr>
          <w:rFonts w:hint="eastAsia"/>
          <w:sz w:val="24"/>
        </w:rPr>
        <w:t>392</w:t>
      </w:r>
      <w:r w:rsidRPr="00134AFA">
        <w:rPr>
          <w:rFonts w:hint="eastAsia"/>
          <w:sz w:val="24"/>
        </w:rPr>
        <w:t>等公共汽车到成府路口南下车即到。</w:t>
      </w:r>
    </w:p>
    <w:p w14:paraId="15FD8792" w14:textId="77777777" w:rsidR="004D48AF" w:rsidRDefault="004D48AF" w:rsidP="004D4B00">
      <w:pPr>
        <w:spacing w:before="50" w:line="320" w:lineRule="exact"/>
        <w:ind w:firstLineChars="200" w:firstLine="480"/>
        <w:rPr>
          <w:sz w:val="24"/>
        </w:rPr>
      </w:pPr>
    </w:p>
    <w:p w14:paraId="1280F5B3" w14:textId="77777777" w:rsidR="007F6E2A" w:rsidRDefault="007F6E2A" w:rsidP="004D4B00">
      <w:pPr>
        <w:spacing w:before="50" w:line="320" w:lineRule="exact"/>
        <w:ind w:firstLineChars="200" w:firstLine="480"/>
        <w:rPr>
          <w:sz w:val="24"/>
        </w:rPr>
      </w:pPr>
    </w:p>
    <w:p w14:paraId="785E992F" w14:textId="77777777" w:rsidR="007F6E2A" w:rsidRPr="00134AFA" w:rsidRDefault="007F6E2A" w:rsidP="004D4B00">
      <w:pPr>
        <w:spacing w:before="50" w:line="320" w:lineRule="exact"/>
        <w:ind w:firstLineChars="200" w:firstLine="480"/>
        <w:rPr>
          <w:sz w:val="24"/>
        </w:rPr>
      </w:pPr>
    </w:p>
    <w:p w14:paraId="4A12E383" w14:textId="77777777" w:rsidR="004D4B00" w:rsidRPr="00134AFA" w:rsidRDefault="004D4B00" w:rsidP="004D4B00">
      <w:pPr>
        <w:spacing w:beforeLines="50" w:before="156" w:afterLines="50" w:after="156" w:line="360" w:lineRule="exact"/>
        <w:jc w:val="center"/>
        <w:rPr>
          <w:rFonts w:eastAsia="黑体"/>
          <w:b/>
          <w:sz w:val="30"/>
          <w:lang w:val="fr-CA"/>
        </w:rPr>
      </w:pPr>
      <w:r w:rsidRPr="00134AFA">
        <w:rPr>
          <w:rFonts w:eastAsia="黑体" w:hint="eastAsia"/>
          <w:b/>
          <w:sz w:val="30"/>
          <w:lang w:val="fr-CA"/>
        </w:rPr>
        <w:lastRenderedPageBreak/>
        <w:t>五、关</w:t>
      </w:r>
      <w:r w:rsidRPr="00134AFA">
        <w:rPr>
          <w:rFonts w:eastAsia="黑体" w:hint="eastAsia"/>
          <w:b/>
          <w:sz w:val="30"/>
          <w:lang w:val="fr-CA"/>
        </w:rPr>
        <w:t xml:space="preserve"> </w:t>
      </w:r>
      <w:r w:rsidRPr="00134AFA">
        <w:rPr>
          <w:rFonts w:eastAsia="黑体" w:hint="eastAsia"/>
          <w:b/>
          <w:sz w:val="30"/>
          <w:lang w:val="fr-CA"/>
        </w:rPr>
        <w:t>爱</w:t>
      </w:r>
      <w:r w:rsidRPr="00134AFA">
        <w:rPr>
          <w:rFonts w:eastAsia="黑体" w:hint="eastAsia"/>
          <w:b/>
          <w:sz w:val="30"/>
          <w:lang w:val="fr-CA"/>
        </w:rPr>
        <w:t xml:space="preserve"> </w:t>
      </w:r>
      <w:r w:rsidRPr="00134AFA">
        <w:rPr>
          <w:rFonts w:eastAsia="黑体" w:hint="eastAsia"/>
          <w:b/>
          <w:sz w:val="30"/>
          <w:lang w:val="fr-CA"/>
        </w:rPr>
        <w:t>成</w:t>
      </w:r>
      <w:r w:rsidRPr="00134AFA">
        <w:rPr>
          <w:rFonts w:eastAsia="黑体" w:hint="eastAsia"/>
          <w:b/>
          <w:sz w:val="30"/>
          <w:lang w:val="fr-CA"/>
        </w:rPr>
        <w:t xml:space="preserve"> </w:t>
      </w:r>
      <w:r w:rsidRPr="00134AFA">
        <w:rPr>
          <w:rFonts w:eastAsia="黑体" w:hint="eastAsia"/>
          <w:b/>
          <w:sz w:val="30"/>
          <w:lang w:val="fr-CA"/>
        </w:rPr>
        <w:t>长</w:t>
      </w:r>
      <w:r w:rsidRPr="00134AFA">
        <w:rPr>
          <w:rFonts w:eastAsia="黑体" w:hint="eastAsia"/>
          <w:b/>
          <w:sz w:val="30"/>
          <w:lang w:val="fr-CA"/>
        </w:rPr>
        <w:t xml:space="preserve">   </w:t>
      </w:r>
      <w:r w:rsidRPr="00134AFA">
        <w:rPr>
          <w:rFonts w:eastAsia="黑体" w:hint="eastAsia"/>
          <w:b/>
          <w:sz w:val="30"/>
          <w:lang w:val="fr-CA"/>
        </w:rPr>
        <w:t>助</w:t>
      </w:r>
      <w:r w:rsidRPr="00134AFA">
        <w:rPr>
          <w:rFonts w:eastAsia="黑体" w:hint="eastAsia"/>
          <w:b/>
          <w:sz w:val="30"/>
          <w:lang w:val="fr-CA"/>
        </w:rPr>
        <w:t xml:space="preserve"> </w:t>
      </w:r>
      <w:r w:rsidRPr="00134AFA">
        <w:rPr>
          <w:rFonts w:eastAsia="黑体" w:hint="eastAsia"/>
          <w:b/>
          <w:sz w:val="30"/>
          <w:lang w:val="fr-CA"/>
        </w:rPr>
        <w:t>力</w:t>
      </w:r>
      <w:r w:rsidRPr="00134AFA">
        <w:rPr>
          <w:rFonts w:eastAsia="黑体" w:hint="eastAsia"/>
          <w:b/>
          <w:sz w:val="30"/>
          <w:lang w:val="fr-CA"/>
        </w:rPr>
        <w:t xml:space="preserve"> </w:t>
      </w:r>
      <w:r w:rsidRPr="00134AFA">
        <w:rPr>
          <w:rFonts w:eastAsia="黑体" w:hint="eastAsia"/>
          <w:b/>
          <w:sz w:val="30"/>
          <w:lang w:val="fr-CA"/>
        </w:rPr>
        <w:t>成</w:t>
      </w:r>
      <w:r w:rsidRPr="00134AFA">
        <w:rPr>
          <w:rFonts w:eastAsia="黑体" w:hint="eastAsia"/>
          <w:b/>
          <w:sz w:val="30"/>
          <w:lang w:val="fr-CA"/>
        </w:rPr>
        <w:t xml:space="preserve"> </w:t>
      </w:r>
      <w:r w:rsidRPr="00134AFA">
        <w:rPr>
          <w:rFonts w:eastAsia="黑体" w:hint="eastAsia"/>
          <w:b/>
          <w:sz w:val="30"/>
          <w:lang w:val="fr-CA"/>
        </w:rPr>
        <w:t>才</w:t>
      </w:r>
    </w:p>
    <w:p w14:paraId="51AEE83D" w14:textId="693FCC5A" w:rsidR="004D4B00" w:rsidRPr="00134AFA" w:rsidRDefault="004D4B00" w:rsidP="004D4B00">
      <w:pPr>
        <w:spacing w:beforeLines="50" w:before="156" w:afterLines="50" w:after="156" w:line="440" w:lineRule="exact"/>
        <w:jc w:val="center"/>
        <w:rPr>
          <w:rFonts w:ascii="华文新魏" w:eastAsia="华文新魏" w:hAnsi="宋体"/>
          <w:b/>
          <w:sz w:val="28"/>
          <w:szCs w:val="28"/>
        </w:rPr>
      </w:pPr>
      <w:r w:rsidRPr="00134AFA">
        <w:rPr>
          <w:rFonts w:ascii="华文新魏" w:eastAsia="华文新魏" w:hAnsi="宋体" w:hint="eastAsia"/>
          <w:b/>
          <w:sz w:val="28"/>
          <w:szCs w:val="28"/>
        </w:rPr>
        <w:t xml:space="preserve">                             ——致201</w:t>
      </w:r>
      <w:r w:rsidR="007F6E2A">
        <w:rPr>
          <w:rFonts w:ascii="华文新魏" w:eastAsia="华文新魏" w:hAnsi="宋体" w:hint="eastAsia"/>
          <w:b/>
          <w:sz w:val="28"/>
          <w:szCs w:val="28"/>
        </w:rPr>
        <w:t>8</w:t>
      </w:r>
      <w:r w:rsidRPr="00134AFA">
        <w:rPr>
          <w:rFonts w:ascii="华文新魏" w:eastAsia="华文新魏" w:hAnsi="宋体" w:hint="eastAsia"/>
          <w:b/>
          <w:sz w:val="28"/>
          <w:szCs w:val="28"/>
        </w:rPr>
        <w:t>级新生家长的一封信</w:t>
      </w:r>
    </w:p>
    <w:p w14:paraId="3E104939" w14:textId="77777777" w:rsidR="004D4B00" w:rsidRPr="00134AFA" w:rsidRDefault="004D4B00" w:rsidP="004D4B00">
      <w:pPr>
        <w:snapToGrid w:val="0"/>
        <w:spacing w:afterLines="50" w:after="156" w:line="400" w:lineRule="exact"/>
        <w:rPr>
          <w:rFonts w:ascii="宋体" w:hAnsi="宋体"/>
          <w:b/>
        </w:rPr>
      </w:pPr>
      <w:r w:rsidRPr="00134AFA">
        <w:rPr>
          <w:rFonts w:ascii="宋体" w:hAnsi="宋体" w:hint="eastAsia"/>
          <w:b/>
        </w:rPr>
        <w:t>亲爱的家长：</w:t>
      </w:r>
    </w:p>
    <w:p w14:paraId="62158A06" w14:textId="77777777" w:rsidR="00CE7508" w:rsidRPr="00134AFA" w:rsidRDefault="00CE7508" w:rsidP="00CE7508">
      <w:pPr>
        <w:snapToGrid w:val="0"/>
        <w:spacing w:line="340" w:lineRule="exact"/>
        <w:ind w:firstLineChars="200" w:firstLine="420"/>
        <w:rPr>
          <w:rFonts w:ascii="宋体" w:hAnsi="宋体"/>
        </w:rPr>
      </w:pPr>
      <w:r w:rsidRPr="00134AFA">
        <w:rPr>
          <w:rFonts w:ascii="宋体" w:hAnsi="宋体" w:hint="eastAsia"/>
        </w:rPr>
        <w:t>您好！祝贺您的孩子考入北京科技大学。</w:t>
      </w:r>
    </w:p>
    <w:p w14:paraId="6F5CE5D6" w14:textId="77777777" w:rsidR="00CE7508" w:rsidRPr="00134AFA" w:rsidRDefault="00CE7508" w:rsidP="00CE7508">
      <w:pPr>
        <w:snapToGrid w:val="0"/>
        <w:spacing w:line="340" w:lineRule="exact"/>
        <w:ind w:firstLineChars="200" w:firstLine="420"/>
        <w:rPr>
          <w:rFonts w:ascii="宋体" w:hAnsi="宋体"/>
        </w:rPr>
      </w:pPr>
      <w:r w:rsidRPr="00134AFA">
        <w:rPr>
          <w:rFonts w:ascii="宋体" w:hAnsi="宋体" w:hint="eastAsia"/>
        </w:rPr>
        <w:t>大学是人生新的起点，是您的孩子走向独立的开始。不知道您和您的孩子是否已经做好迈入大学的准备？近几年，我们发现，新生同学普遍带着“大学是天堂”的心态迈进大学校园，认为再也不用像中学时代那样紧张了。在这种观念的驱使下，一些原本优秀的学生迷失了奋斗方向，丧失了学习动力，甚至放纵自我、沉迷网络、荒废学业，入学不久就受到学业警示、甚至退学处理。“大学不是上了锁的保险箱”，您的孩子需要面对诸多挑战。表现在以下几个方面：</w:t>
      </w:r>
    </w:p>
    <w:p w14:paraId="59EA44E4" w14:textId="77777777" w:rsidR="00CE7508" w:rsidRPr="00134AFA" w:rsidRDefault="00CE7508" w:rsidP="00CE7508">
      <w:pPr>
        <w:snapToGrid w:val="0"/>
        <w:spacing w:line="340" w:lineRule="exact"/>
        <w:ind w:firstLineChars="200" w:firstLine="420"/>
        <w:rPr>
          <w:rFonts w:ascii="宋体" w:hAnsi="宋体"/>
        </w:rPr>
      </w:pPr>
      <w:r w:rsidRPr="00134AFA">
        <w:rPr>
          <w:rFonts w:ascii="宋体" w:hAnsi="宋体" w:hint="eastAsia"/>
        </w:rPr>
        <w:t>首先，学习方式发生转变，课程数量多，讲解速度快，缺少</w:t>
      </w:r>
      <w:smartTag w:uri="urn:schemas-microsoft-com:office:smarttags" w:element="PersonName">
        <w:smartTagPr>
          <w:attr w:name="ProductID" w:val="家长和"/>
        </w:smartTagPr>
        <w:r w:rsidRPr="00134AFA">
          <w:rPr>
            <w:rFonts w:ascii="宋体" w:hAnsi="宋体" w:hint="eastAsia"/>
          </w:rPr>
          <w:t>家长和</w:t>
        </w:r>
      </w:smartTag>
      <w:r w:rsidRPr="00134AFA">
        <w:rPr>
          <w:rFonts w:ascii="宋体" w:hAnsi="宋体" w:hint="eastAsia"/>
        </w:rPr>
        <w:t>老师的督促，很多知识需要自己消化理解，需要具备较强的自主学习能力；其次，生活方式发生转变，很多学生是第一次离开家门，他们要在衣食住行等各个方面学会独立生活，不能再依靠家长的照顾；再次，人际交往方式发生转变，他们需要学会独立处理宿舍、班级等多方面的人际关系，需要学会与不同的人沟通、交往与合作；此外，他们也要承担起更多的社会责任，从“一直被关心、关注”的角色，逐渐转变为关心他人、关心集体的角色。</w:t>
      </w:r>
    </w:p>
    <w:p w14:paraId="0B61CC4D" w14:textId="77777777" w:rsidR="00CE7508" w:rsidRPr="00134AFA" w:rsidRDefault="00CE7508" w:rsidP="00CE7508">
      <w:pPr>
        <w:snapToGrid w:val="0"/>
        <w:spacing w:line="340" w:lineRule="exact"/>
        <w:ind w:firstLineChars="200" w:firstLine="420"/>
        <w:rPr>
          <w:rFonts w:ascii="宋体" w:hAnsi="宋体"/>
        </w:rPr>
      </w:pPr>
      <w:r w:rsidRPr="00134AFA">
        <w:rPr>
          <w:rFonts w:ascii="宋体" w:hAnsi="宋体" w:hint="eastAsia"/>
        </w:rPr>
        <w:t>面对这些转变，您的孩子准备好了吗？高中学生好比一条弹簧，同时被几只手压得紧紧地。到了大学，这些手迅速离开，试想弹簧会怎样呢？肯定会跳起来，然后摔倒在地。我们相信每个家长都不希望自己的孩子成为摔倒的弹簧。为此，我们期望家长能够与学校共同给予孩子关注，帮助他们顺利成长。</w:t>
      </w:r>
    </w:p>
    <w:p w14:paraId="41E767E9" w14:textId="77777777" w:rsidR="00CE7508" w:rsidRPr="00134AFA" w:rsidRDefault="00CE7508" w:rsidP="00CE7508">
      <w:pPr>
        <w:snapToGrid w:val="0"/>
        <w:spacing w:line="340" w:lineRule="exact"/>
        <w:ind w:firstLineChars="200" w:firstLine="420"/>
        <w:rPr>
          <w:rFonts w:ascii="宋体" w:hAnsi="宋体"/>
        </w:rPr>
      </w:pPr>
      <w:r w:rsidRPr="00134AFA">
        <w:rPr>
          <w:rFonts w:ascii="宋体" w:hAnsi="宋体" w:hint="eastAsia"/>
        </w:rPr>
        <w:t>第一，请家长督促新生阅读学习《师韵——北科大走出的院士》等书（迎新网），与</w:t>
      </w:r>
      <w:r w:rsidRPr="00134AFA">
        <w:rPr>
          <w:rFonts w:ascii="宋体" w:hAnsi="宋体"/>
        </w:rPr>
        <w:t>新生</w:t>
      </w:r>
      <w:r w:rsidRPr="00134AFA">
        <w:rPr>
          <w:rFonts w:ascii="宋体" w:hAnsi="宋体" w:hint="eastAsia"/>
        </w:rPr>
        <w:t>进行</w:t>
      </w:r>
      <w:r w:rsidRPr="00134AFA">
        <w:rPr>
          <w:rFonts w:ascii="宋体" w:hAnsi="宋体"/>
        </w:rPr>
        <w:t>一次</w:t>
      </w:r>
      <w:r w:rsidRPr="00134AFA">
        <w:rPr>
          <w:rFonts w:ascii="宋体" w:hAnsi="宋体" w:hint="eastAsia"/>
        </w:rPr>
        <w:t>有</w:t>
      </w:r>
      <w:r w:rsidRPr="00134AFA">
        <w:rPr>
          <w:rFonts w:ascii="宋体" w:hAnsi="宋体"/>
        </w:rPr>
        <w:t>深度的</w:t>
      </w:r>
      <w:r w:rsidRPr="00134AFA">
        <w:rPr>
          <w:rFonts w:ascii="宋体" w:hAnsi="宋体" w:hint="eastAsia"/>
        </w:rPr>
        <w:t>人生</w:t>
      </w:r>
      <w:r w:rsidRPr="00134AFA">
        <w:rPr>
          <w:rFonts w:ascii="宋体" w:hAnsi="宋体"/>
        </w:rPr>
        <w:t>对话</w:t>
      </w:r>
      <w:r w:rsidRPr="00134AFA">
        <w:rPr>
          <w:rFonts w:ascii="宋体" w:hAnsi="宋体" w:hint="eastAsia"/>
        </w:rPr>
        <w:t>，帮助</w:t>
      </w:r>
      <w:r w:rsidRPr="00134AFA">
        <w:rPr>
          <w:rFonts w:ascii="宋体" w:hAnsi="宋体"/>
        </w:rPr>
        <w:t>其</w:t>
      </w:r>
      <w:r w:rsidRPr="00134AFA">
        <w:rPr>
          <w:rFonts w:ascii="宋体" w:hAnsi="宋体" w:hint="eastAsia"/>
        </w:rPr>
        <w:t>正确</w:t>
      </w:r>
      <w:r w:rsidRPr="00134AFA">
        <w:rPr>
          <w:rFonts w:ascii="宋体" w:hAnsi="宋体"/>
        </w:rPr>
        <w:t>认识大学</w:t>
      </w:r>
      <w:r w:rsidRPr="00134AFA">
        <w:rPr>
          <w:rFonts w:ascii="宋体" w:hAnsi="宋体" w:hint="eastAsia"/>
        </w:rPr>
        <w:t>，正确</w:t>
      </w:r>
      <w:r w:rsidRPr="00134AFA">
        <w:rPr>
          <w:rFonts w:ascii="宋体" w:hAnsi="宋体"/>
        </w:rPr>
        <w:t>认识人生，</w:t>
      </w:r>
      <w:r w:rsidRPr="00134AFA">
        <w:rPr>
          <w:rFonts w:ascii="宋体" w:hAnsi="宋体" w:hint="eastAsia"/>
        </w:rPr>
        <w:t>做好入学前</w:t>
      </w:r>
      <w:r w:rsidRPr="00134AFA">
        <w:rPr>
          <w:rFonts w:ascii="宋体" w:hAnsi="宋体"/>
        </w:rPr>
        <w:t>的</w:t>
      </w:r>
      <w:r w:rsidRPr="00134AFA">
        <w:rPr>
          <w:rFonts w:ascii="宋体" w:hAnsi="宋体" w:hint="eastAsia"/>
        </w:rPr>
        <w:t>准备；</w:t>
      </w:r>
    </w:p>
    <w:p w14:paraId="658A297D" w14:textId="53860F93" w:rsidR="00CE7508" w:rsidRPr="00134AFA" w:rsidRDefault="00CE7508" w:rsidP="00CE7508">
      <w:pPr>
        <w:snapToGrid w:val="0"/>
        <w:spacing w:line="340" w:lineRule="exact"/>
        <w:ind w:firstLineChars="200" w:firstLine="420"/>
        <w:rPr>
          <w:rFonts w:ascii="宋体" w:hAnsi="宋体"/>
        </w:rPr>
      </w:pPr>
      <w:r w:rsidRPr="00134AFA">
        <w:rPr>
          <w:rFonts w:ascii="宋体" w:hAnsi="宋体" w:hint="eastAsia"/>
        </w:rPr>
        <w:t>第二，家长要定期主动与学生辅导员沟通、联络，实时掌握学生在校的学习、生活、心理变化及思想动态。为了方便家长快捷、及时查看学生的基本信息以及和学校取得联系，学校制作了学生工作信息化系统（家长版），网址：</w:t>
      </w:r>
      <w:r w:rsidRPr="00134AFA">
        <w:rPr>
          <w:rFonts w:ascii="宋体" w:hAnsi="宋体"/>
        </w:rPr>
        <w:t>http://bkd.ustb.edu.cn</w:t>
      </w:r>
      <w:r w:rsidRPr="00134AFA">
        <w:rPr>
          <w:rFonts w:ascii="宋体" w:hAnsi="宋体" w:hint="eastAsia"/>
        </w:rPr>
        <w:t>，具体登</w:t>
      </w:r>
      <w:r w:rsidR="005A4AF8">
        <w:rPr>
          <w:rFonts w:ascii="宋体" w:hAnsi="宋体" w:hint="eastAsia"/>
        </w:rPr>
        <w:t>录方式见网页提示。本网站长期有效，整个大学期间，家长可以随时登录</w:t>
      </w:r>
      <w:r w:rsidRPr="00134AFA">
        <w:rPr>
          <w:rFonts w:ascii="宋体" w:hAnsi="宋体" w:hint="eastAsia"/>
        </w:rPr>
        <w:t>；</w:t>
      </w:r>
    </w:p>
    <w:p w14:paraId="00668412" w14:textId="77777777" w:rsidR="00CE7508" w:rsidRPr="00134AFA" w:rsidRDefault="00CE7508" w:rsidP="00CE7508">
      <w:pPr>
        <w:snapToGrid w:val="0"/>
        <w:spacing w:line="340" w:lineRule="exact"/>
        <w:ind w:firstLineChars="200" w:firstLine="420"/>
        <w:rPr>
          <w:rFonts w:ascii="宋体" w:hAnsi="宋体"/>
        </w:rPr>
      </w:pPr>
      <w:r w:rsidRPr="00134AFA">
        <w:rPr>
          <w:rFonts w:ascii="宋体" w:hAnsi="宋体" w:hint="eastAsia"/>
        </w:rPr>
        <w:t>第三，学校每年11月底或12月</w:t>
      </w:r>
      <w:r w:rsidRPr="00134AFA">
        <w:rPr>
          <w:rFonts w:ascii="宋体" w:hAnsi="宋体"/>
        </w:rPr>
        <w:t>初</w:t>
      </w:r>
      <w:r w:rsidRPr="00134AFA">
        <w:rPr>
          <w:rFonts w:ascii="宋体" w:hAnsi="宋体" w:hint="eastAsia"/>
        </w:rPr>
        <w:t>给家长寄一封信，向您介绍学生</w:t>
      </w:r>
      <w:proofErr w:type="gramStart"/>
      <w:r w:rsidRPr="00134AFA">
        <w:rPr>
          <w:rFonts w:ascii="宋体" w:hAnsi="宋体" w:hint="eastAsia"/>
        </w:rPr>
        <w:t>一</w:t>
      </w:r>
      <w:proofErr w:type="gramEnd"/>
      <w:r w:rsidRPr="00134AFA">
        <w:rPr>
          <w:rFonts w:ascii="宋体" w:hAnsi="宋体" w:hint="eastAsia"/>
        </w:rPr>
        <w:t>学年的学习成绩及综合表现，如未收到，请主动与学生辅导员联系；</w:t>
      </w:r>
    </w:p>
    <w:p w14:paraId="77E549FA" w14:textId="77777777" w:rsidR="00CE7508" w:rsidRPr="00134AFA" w:rsidRDefault="00CE7508" w:rsidP="00CE7508">
      <w:pPr>
        <w:snapToGrid w:val="0"/>
        <w:spacing w:line="340" w:lineRule="exact"/>
        <w:ind w:firstLineChars="200" w:firstLine="420"/>
        <w:rPr>
          <w:rFonts w:ascii="宋体" w:hAnsi="宋体"/>
        </w:rPr>
      </w:pPr>
      <w:r w:rsidRPr="00134AFA">
        <w:rPr>
          <w:rFonts w:ascii="宋体" w:hAnsi="宋体" w:hint="eastAsia"/>
        </w:rPr>
        <w:t>第四，学校为学生开设心理素质教育课程，提供多种形式的心理咨询与服务。我们也希望家长能够正确</w:t>
      </w:r>
      <w:r w:rsidRPr="00134AFA">
        <w:rPr>
          <w:rFonts w:ascii="宋体" w:hAnsi="宋体"/>
        </w:rPr>
        <w:t>认识心理素质教育，</w:t>
      </w:r>
      <w:r w:rsidRPr="00134AFA">
        <w:rPr>
          <w:rFonts w:ascii="宋体" w:hAnsi="宋体" w:hint="eastAsia"/>
        </w:rPr>
        <w:t>并鼓励学生勇敢地面对困难与挫折，引导他们快乐成长，健康成才。</w:t>
      </w:r>
    </w:p>
    <w:p w14:paraId="3253F8CE" w14:textId="77777777" w:rsidR="00CE7508" w:rsidRPr="00134AFA" w:rsidRDefault="00CE7508" w:rsidP="00CE7508">
      <w:pPr>
        <w:snapToGrid w:val="0"/>
        <w:spacing w:line="340" w:lineRule="exact"/>
        <w:ind w:firstLineChars="200" w:firstLine="420"/>
        <w:rPr>
          <w:rFonts w:ascii="宋体" w:hAnsi="宋体"/>
        </w:rPr>
      </w:pPr>
      <w:r w:rsidRPr="00134AFA">
        <w:rPr>
          <w:rFonts w:ascii="宋体" w:hAnsi="宋体" w:hint="eastAsia"/>
        </w:rPr>
        <w:t>家庭始终是孩子成长</w:t>
      </w:r>
      <w:r w:rsidRPr="00134AFA">
        <w:rPr>
          <w:rFonts w:ascii="宋体" w:hAnsi="宋体"/>
        </w:rPr>
        <w:t>过程中</w:t>
      </w:r>
      <w:r w:rsidRPr="00134AFA">
        <w:rPr>
          <w:rFonts w:ascii="宋体" w:hAnsi="宋体" w:hint="eastAsia"/>
        </w:rPr>
        <w:t>最坚强的后盾。为此，学校衷心希望与您携手，共同关心、关爱学生的成长，帮助学生在大学期间身心健康，学有所成，成为国家栋梁和社会</w:t>
      </w:r>
      <w:r w:rsidRPr="00134AFA">
        <w:rPr>
          <w:rFonts w:ascii="宋体" w:hAnsi="宋体"/>
        </w:rPr>
        <w:t>中流砥柱</w:t>
      </w:r>
      <w:r w:rsidRPr="00134AFA">
        <w:rPr>
          <w:rFonts w:ascii="宋体" w:hAnsi="宋体" w:hint="eastAsia"/>
        </w:rPr>
        <w:t>。</w:t>
      </w:r>
    </w:p>
    <w:p w14:paraId="1994D64D" w14:textId="291E0C40" w:rsidR="00E07140" w:rsidRPr="00135368" w:rsidRDefault="00CE7508" w:rsidP="00135368">
      <w:pPr>
        <w:snapToGrid w:val="0"/>
        <w:spacing w:line="340" w:lineRule="exact"/>
        <w:ind w:firstLineChars="200" w:firstLine="422"/>
        <w:rPr>
          <w:rFonts w:ascii="宋体" w:hAnsi="宋体"/>
        </w:rPr>
      </w:pPr>
      <w:r w:rsidRPr="00134AFA">
        <w:rPr>
          <w:rFonts w:ascii="宋体" w:hAnsi="宋体" w:hint="eastAsia"/>
          <w:b/>
        </w:rPr>
        <w:t>最后，祝各位201</w:t>
      </w:r>
      <w:r w:rsidR="007F6E2A">
        <w:rPr>
          <w:rFonts w:ascii="宋体" w:hAnsi="宋体" w:hint="eastAsia"/>
          <w:b/>
        </w:rPr>
        <w:t>8</w:t>
      </w:r>
      <w:r w:rsidRPr="00134AFA">
        <w:rPr>
          <w:rFonts w:ascii="宋体" w:hAnsi="宋体" w:hint="eastAsia"/>
          <w:b/>
        </w:rPr>
        <w:t>级新生及家长身体健康、阖家欢乐！</w:t>
      </w:r>
    </w:p>
    <w:p w14:paraId="7DEDFA52" w14:textId="77777777" w:rsidR="00E07140" w:rsidRPr="00134AFA" w:rsidRDefault="00E07140" w:rsidP="00E07140">
      <w:pPr>
        <w:snapToGrid w:val="0"/>
        <w:spacing w:line="400" w:lineRule="exact"/>
        <w:ind w:right="355" w:firstLineChars="200" w:firstLine="422"/>
        <w:jc w:val="right"/>
        <w:rPr>
          <w:rFonts w:ascii="宋体" w:hAnsi="宋体"/>
          <w:b/>
        </w:rPr>
      </w:pPr>
    </w:p>
    <w:p w14:paraId="2DA91E64" w14:textId="7612DF8E" w:rsidR="004D4B00" w:rsidRPr="00134AFA" w:rsidRDefault="004D4B00" w:rsidP="00135368">
      <w:pPr>
        <w:snapToGrid w:val="0"/>
        <w:spacing w:line="400" w:lineRule="exact"/>
        <w:ind w:right="355" w:firstLineChars="200" w:firstLine="422"/>
        <w:jc w:val="right"/>
        <w:rPr>
          <w:rFonts w:ascii="宋体" w:hAnsi="宋体"/>
          <w:b/>
        </w:rPr>
      </w:pPr>
      <w:r w:rsidRPr="00134AFA">
        <w:rPr>
          <w:rFonts w:ascii="宋体" w:hAnsi="宋体" w:hint="eastAsia"/>
          <w:b/>
        </w:rPr>
        <w:t>北京科技大学</w:t>
      </w:r>
    </w:p>
    <w:p w14:paraId="4BFFACE2" w14:textId="1783F2CC" w:rsidR="004D4B00" w:rsidRPr="00134AFA" w:rsidRDefault="004D4B00" w:rsidP="00F80A47">
      <w:pPr>
        <w:snapToGrid w:val="0"/>
        <w:spacing w:line="400" w:lineRule="exact"/>
        <w:ind w:right="455" w:firstLineChars="200" w:firstLine="422"/>
        <w:jc w:val="right"/>
        <w:rPr>
          <w:rFonts w:ascii="宋体" w:hAnsi="宋体"/>
          <w:b/>
        </w:rPr>
      </w:pPr>
      <w:r w:rsidRPr="00134AFA">
        <w:rPr>
          <w:rFonts w:ascii="宋体" w:hAnsi="宋体" w:hint="eastAsia"/>
          <w:b/>
        </w:rPr>
        <w:t>201</w:t>
      </w:r>
      <w:r w:rsidR="007F6E2A">
        <w:rPr>
          <w:rFonts w:ascii="宋体" w:hAnsi="宋体" w:hint="eastAsia"/>
          <w:b/>
        </w:rPr>
        <w:t>8</w:t>
      </w:r>
      <w:r w:rsidRPr="00134AFA">
        <w:rPr>
          <w:rFonts w:ascii="宋体" w:hAnsi="宋体" w:hint="eastAsia"/>
          <w:b/>
        </w:rPr>
        <w:t>年6月</w:t>
      </w:r>
    </w:p>
    <w:p w14:paraId="52F75AA3" w14:textId="77777777" w:rsidR="009F0D55" w:rsidRPr="00134AFA" w:rsidRDefault="009F0D55">
      <w:pPr>
        <w:widowControl/>
        <w:jc w:val="left"/>
        <w:rPr>
          <w:rFonts w:eastAsia="黑体"/>
          <w:b/>
          <w:sz w:val="30"/>
          <w:lang w:val="fr-CA"/>
        </w:rPr>
      </w:pPr>
      <w:r w:rsidRPr="00134AFA">
        <w:rPr>
          <w:rFonts w:eastAsia="黑体"/>
          <w:b/>
          <w:sz w:val="30"/>
          <w:lang w:val="fr-CA"/>
        </w:rPr>
        <w:br w:type="page"/>
      </w:r>
    </w:p>
    <w:p w14:paraId="527D3916" w14:textId="1A5F3EC2" w:rsidR="004D4B00" w:rsidRPr="00134AFA" w:rsidRDefault="004D4B00" w:rsidP="004D4B00">
      <w:pPr>
        <w:spacing w:beforeLines="50" w:before="156" w:afterLines="50" w:after="156" w:line="360" w:lineRule="exact"/>
        <w:jc w:val="center"/>
        <w:rPr>
          <w:rFonts w:eastAsia="黑体"/>
          <w:sz w:val="30"/>
          <w:lang w:val="fr-CA"/>
        </w:rPr>
      </w:pPr>
      <w:r w:rsidRPr="00134AFA">
        <w:rPr>
          <w:rFonts w:eastAsia="黑体" w:hint="eastAsia"/>
          <w:b/>
          <w:sz w:val="30"/>
          <w:lang w:val="fr-CA"/>
        </w:rPr>
        <w:lastRenderedPageBreak/>
        <w:t>六、申请国家助学贷款须知</w:t>
      </w:r>
    </w:p>
    <w:p w14:paraId="2903D55D" w14:textId="77777777" w:rsidR="004D4B00" w:rsidRPr="00134AFA" w:rsidRDefault="004D4B00" w:rsidP="004D4B00">
      <w:pPr>
        <w:spacing w:before="50" w:line="340" w:lineRule="atLeast"/>
        <w:ind w:firstLine="435"/>
        <w:rPr>
          <w:rFonts w:ascii="宋体" w:hAnsi="宋体"/>
        </w:rPr>
      </w:pPr>
      <w:r w:rsidRPr="00134AFA">
        <w:rPr>
          <w:rFonts w:ascii="宋体" w:hAnsi="宋体" w:hint="eastAsia"/>
        </w:rPr>
        <w:t>家庭经济困难学生可申请国家助学贷款，用于支付学费和住宿费，</w:t>
      </w:r>
      <w:r w:rsidRPr="00134AFA">
        <w:rPr>
          <w:rFonts w:hint="eastAsia"/>
        </w:rPr>
        <w:t>学生在校期间的贷款利息由国家支付，学生毕业后自行还款。国家助学贷款有校园地和生源地贷款两种，</w:t>
      </w:r>
      <w:r w:rsidRPr="00134AFA">
        <w:rPr>
          <w:rFonts w:ascii="宋体" w:hAnsi="宋体" w:hint="eastAsia"/>
        </w:rPr>
        <w:t>现将有关事宜说明如下：</w:t>
      </w:r>
    </w:p>
    <w:p w14:paraId="131D187F" w14:textId="77777777" w:rsidR="004D4B00" w:rsidRPr="00134AFA" w:rsidRDefault="004D4B00" w:rsidP="004D4B00">
      <w:pPr>
        <w:spacing w:before="50" w:line="340" w:lineRule="atLeast"/>
        <w:ind w:firstLine="435"/>
        <w:rPr>
          <w:rFonts w:ascii="宋体" w:hAnsi="宋体"/>
          <w:b/>
        </w:rPr>
      </w:pPr>
      <w:r w:rsidRPr="00134AFA">
        <w:rPr>
          <w:rFonts w:ascii="宋体" w:hAnsi="宋体" w:hint="eastAsia"/>
          <w:b/>
        </w:rPr>
        <w:t>一、校园地国家助学贷款办理</w:t>
      </w:r>
    </w:p>
    <w:p w14:paraId="5E416D18" w14:textId="77777777" w:rsidR="004D4B00" w:rsidRPr="00134AFA" w:rsidRDefault="004D4B00" w:rsidP="004D4B00">
      <w:pPr>
        <w:spacing w:before="50" w:line="340" w:lineRule="atLeast"/>
        <w:ind w:firstLine="435"/>
      </w:pPr>
      <w:r w:rsidRPr="00134AFA">
        <w:t>1</w:t>
      </w:r>
      <w:r w:rsidRPr="00134AFA">
        <w:rPr>
          <w:rFonts w:hAnsi="宋体" w:hint="eastAsia"/>
        </w:rPr>
        <w:t>．申办时间：新生入学后，</w:t>
      </w:r>
      <w:r w:rsidRPr="00134AFA">
        <w:rPr>
          <w:rFonts w:hAnsi="宋体"/>
        </w:rPr>
        <w:t>9</w:t>
      </w:r>
      <w:r w:rsidRPr="00134AFA">
        <w:rPr>
          <w:rFonts w:hAnsi="宋体" w:hint="eastAsia"/>
        </w:rPr>
        <w:t>月份开始以学院为单位在校内集中办理，</w:t>
      </w:r>
      <w:r w:rsidRPr="00134AFA">
        <w:rPr>
          <w:rFonts w:hAnsi="宋体"/>
        </w:rPr>
        <w:t>11</w:t>
      </w:r>
      <w:r w:rsidRPr="00134AFA">
        <w:rPr>
          <w:rFonts w:hAnsi="宋体" w:hint="eastAsia"/>
        </w:rPr>
        <w:t>月左右放款</w:t>
      </w:r>
      <w:r w:rsidRPr="00134AFA">
        <w:rPr>
          <w:rFonts w:hint="eastAsia"/>
        </w:rPr>
        <w:t>。</w:t>
      </w:r>
    </w:p>
    <w:p w14:paraId="0F030AF6" w14:textId="77777777" w:rsidR="004D4B00" w:rsidRPr="00134AFA" w:rsidRDefault="004D4B00" w:rsidP="004D4B00">
      <w:pPr>
        <w:spacing w:before="50" w:line="340" w:lineRule="atLeast"/>
        <w:ind w:firstLine="435"/>
      </w:pPr>
      <w:r w:rsidRPr="00134AFA">
        <w:rPr>
          <w:rFonts w:ascii="宋体" w:hAnsi="宋体" w:hint="eastAsia"/>
        </w:rPr>
        <w:t>2．贷款金额:</w:t>
      </w:r>
      <w:r w:rsidRPr="00134AFA">
        <w:rPr>
          <w:rFonts w:hint="eastAsia"/>
        </w:rPr>
        <w:t>贷款总额度本、专科生每人每年不超过</w:t>
      </w:r>
      <w:r w:rsidRPr="00134AFA">
        <w:t>8000</w:t>
      </w:r>
      <w:r w:rsidRPr="00134AFA">
        <w:rPr>
          <w:rFonts w:hint="eastAsia"/>
        </w:rPr>
        <w:t>元，学费和住宿费的总和不超过</w:t>
      </w:r>
      <w:r w:rsidRPr="00134AFA">
        <w:t>8000</w:t>
      </w:r>
      <w:r w:rsidRPr="00134AFA">
        <w:rPr>
          <w:rFonts w:hint="eastAsia"/>
        </w:rPr>
        <w:t>元的，以实际收费标准总和为最高额度申请。</w:t>
      </w:r>
    </w:p>
    <w:p w14:paraId="02C83FA9" w14:textId="77777777" w:rsidR="004D4B00" w:rsidRPr="00134AFA" w:rsidRDefault="004D4B00" w:rsidP="004D4B00">
      <w:pPr>
        <w:spacing w:before="50" w:line="340" w:lineRule="atLeast"/>
        <w:ind w:firstLine="435"/>
        <w:rPr>
          <w:rFonts w:ascii="宋体" w:hAnsi="宋体"/>
        </w:rPr>
      </w:pPr>
      <w:r w:rsidRPr="00134AFA">
        <w:rPr>
          <w:rFonts w:ascii="宋体" w:hAnsi="宋体" w:hint="eastAsia"/>
        </w:rPr>
        <w:t>3．申请贷款所需材料及程序</w:t>
      </w:r>
    </w:p>
    <w:p w14:paraId="573EE406" w14:textId="77777777" w:rsidR="004D4B00" w:rsidRPr="00134AFA" w:rsidRDefault="004D4B00" w:rsidP="004D4B00">
      <w:pPr>
        <w:spacing w:before="50" w:line="340" w:lineRule="atLeast"/>
        <w:ind w:firstLine="435"/>
      </w:pPr>
      <w:r w:rsidRPr="00134AFA">
        <w:rPr>
          <w:rFonts w:hint="eastAsia"/>
        </w:rPr>
        <w:t>（</w:t>
      </w:r>
      <w:r w:rsidRPr="00134AFA">
        <w:t>1</w:t>
      </w:r>
      <w:r w:rsidRPr="00134AFA">
        <w:rPr>
          <w:rFonts w:hint="eastAsia"/>
        </w:rPr>
        <w:t>）学生本人有效身份证、户口本及学生证的复印件。年龄不满</w:t>
      </w:r>
      <w:r w:rsidRPr="00134AFA">
        <w:t>18</w:t>
      </w:r>
      <w:r w:rsidRPr="00134AFA">
        <w:rPr>
          <w:rFonts w:hint="eastAsia"/>
        </w:rPr>
        <w:t>周岁的还须提供其法定监护人（一般为父母）同意被监护人贷款的书面声明。</w:t>
      </w:r>
    </w:p>
    <w:p w14:paraId="22BEABC7" w14:textId="77777777" w:rsidR="004D4B00" w:rsidRPr="00134AFA" w:rsidRDefault="004D4B00" w:rsidP="004D4B00">
      <w:pPr>
        <w:spacing w:before="50" w:line="340" w:lineRule="atLeast"/>
        <w:ind w:firstLine="435"/>
      </w:pPr>
      <w:r w:rsidRPr="00134AFA">
        <w:rPr>
          <w:rFonts w:hint="eastAsia"/>
        </w:rPr>
        <w:t>（</w:t>
      </w:r>
      <w:r w:rsidRPr="00134AFA">
        <w:t>2</w:t>
      </w:r>
      <w:r w:rsidRPr="00134AFA">
        <w:rPr>
          <w:rFonts w:hint="eastAsia"/>
        </w:rPr>
        <w:t>）父母有效身份证户口本复印件（</w:t>
      </w:r>
      <w:r w:rsidRPr="00134AFA">
        <w:t>A4</w:t>
      </w:r>
      <w:r w:rsidRPr="00134AFA">
        <w:rPr>
          <w:rFonts w:hint="eastAsia"/>
        </w:rPr>
        <w:t>纸大小），在空白处由家长加上“同意贷款”字样和签名。</w:t>
      </w:r>
    </w:p>
    <w:p w14:paraId="07D0A380" w14:textId="44F66AB3" w:rsidR="004D4B00" w:rsidRPr="00134AFA" w:rsidRDefault="004D4B00" w:rsidP="004D4B00">
      <w:pPr>
        <w:spacing w:before="50" w:line="340" w:lineRule="atLeast"/>
        <w:ind w:firstLine="435"/>
      </w:pPr>
      <w:r w:rsidRPr="00134AFA">
        <w:rPr>
          <w:rFonts w:hint="eastAsia"/>
        </w:rPr>
        <w:t>（</w:t>
      </w:r>
      <w:r w:rsidRPr="00134AFA">
        <w:t>3</w:t>
      </w:r>
      <w:r w:rsidRPr="00134AFA">
        <w:rPr>
          <w:rFonts w:hint="eastAsia"/>
        </w:rPr>
        <w:t>）由乡、镇、街道所属行政区划的民政部门盖章核实的《北京科技大学学生家庭经济情况普查表》原件（</w:t>
      </w:r>
      <w:r w:rsidRPr="00134AFA">
        <w:t>A4</w:t>
      </w:r>
      <w:r w:rsidRPr="00134AFA">
        <w:rPr>
          <w:rFonts w:hint="eastAsia"/>
        </w:rPr>
        <w:t>纸大小</w:t>
      </w:r>
      <w:r w:rsidR="00CE7508" w:rsidRPr="00134AFA">
        <w:rPr>
          <w:rFonts w:hint="eastAsia"/>
          <w:b/>
        </w:rPr>
        <w:t>，严禁任何涂改</w:t>
      </w:r>
      <w:r w:rsidRPr="00134AFA">
        <w:rPr>
          <w:rFonts w:hint="eastAsia"/>
        </w:rPr>
        <w:t>），出具日期必须为</w:t>
      </w:r>
      <w:r w:rsidRPr="00134AFA">
        <w:t>201</w:t>
      </w:r>
      <w:r w:rsidR="0075144F">
        <w:rPr>
          <w:rFonts w:hint="eastAsia"/>
        </w:rPr>
        <w:t>8</w:t>
      </w:r>
      <w:r w:rsidRPr="00134AFA">
        <w:rPr>
          <w:rFonts w:hint="eastAsia"/>
        </w:rPr>
        <w:t>年。</w:t>
      </w:r>
    </w:p>
    <w:p w14:paraId="6A1D0D6F" w14:textId="77777777" w:rsidR="004D4B00" w:rsidRPr="00134AFA" w:rsidRDefault="004D4B00" w:rsidP="004D4B00">
      <w:pPr>
        <w:spacing w:before="50" w:line="340" w:lineRule="atLeast"/>
        <w:ind w:firstLine="435"/>
        <w:rPr>
          <w:b/>
        </w:rPr>
      </w:pPr>
      <w:r w:rsidRPr="00134AFA">
        <w:rPr>
          <w:rFonts w:hint="eastAsia"/>
          <w:b/>
        </w:rPr>
        <w:t>二、生源地国家助学贷款办理</w:t>
      </w:r>
    </w:p>
    <w:p w14:paraId="77995468" w14:textId="77777777" w:rsidR="004D4B00" w:rsidRPr="00134AFA" w:rsidRDefault="004D4B00" w:rsidP="004D4B00">
      <w:pPr>
        <w:spacing w:before="50" w:line="340" w:lineRule="atLeast"/>
        <w:ind w:firstLine="435"/>
      </w:pPr>
      <w:r w:rsidRPr="00134AFA">
        <w:t>1</w:t>
      </w:r>
      <w:r w:rsidRPr="00134AFA">
        <w:rPr>
          <w:rFonts w:hAnsi="宋体" w:hint="eastAsia"/>
        </w:rPr>
        <w:t>．</w:t>
      </w:r>
      <w:r w:rsidRPr="00134AFA">
        <w:rPr>
          <w:rFonts w:hint="eastAsia"/>
        </w:rPr>
        <w:t>申办时间：新生收到录取通知书后入学报到前，在生源地资助中心进行申办。</w:t>
      </w:r>
    </w:p>
    <w:p w14:paraId="50480800" w14:textId="77777777" w:rsidR="004D4B00" w:rsidRPr="00134AFA" w:rsidRDefault="004D4B00" w:rsidP="004D4B00">
      <w:pPr>
        <w:spacing w:before="50" w:line="340" w:lineRule="atLeast"/>
        <w:ind w:firstLine="435"/>
      </w:pPr>
      <w:r w:rsidRPr="00134AFA">
        <w:t>2</w:t>
      </w:r>
      <w:r w:rsidRPr="00134AFA">
        <w:rPr>
          <w:rFonts w:hint="eastAsia"/>
        </w:rPr>
        <w:t>．交送回执：已经申请生源地国家助学贷款成功的同学应在新生入学报到当天，将部分经办银行要求的确认回执单交送至学校资助中心“绿色通道”现场办公处，其余工作时间交至资助中心（</w:t>
      </w:r>
      <w:r w:rsidRPr="00134AFA">
        <w:t>7</w:t>
      </w:r>
      <w:r w:rsidRPr="00134AFA">
        <w:rPr>
          <w:rFonts w:hint="eastAsia"/>
        </w:rPr>
        <w:t>斋</w:t>
      </w:r>
      <w:r w:rsidRPr="00134AFA">
        <w:t>208</w:t>
      </w:r>
      <w:r w:rsidRPr="00134AFA">
        <w:rPr>
          <w:rFonts w:hint="eastAsia"/>
        </w:rPr>
        <w:t>）；没有回执交送的，需在资助中心进行生源地贷款受理登记。</w:t>
      </w:r>
    </w:p>
    <w:p w14:paraId="7667C954" w14:textId="77777777" w:rsidR="004D4B00" w:rsidRPr="00134AFA" w:rsidRDefault="004D4B00" w:rsidP="004D4B00">
      <w:pPr>
        <w:spacing w:before="50" w:line="340" w:lineRule="atLeast"/>
        <w:ind w:firstLine="435"/>
      </w:pPr>
      <w:r w:rsidRPr="00134AFA">
        <w:t>3</w:t>
      </w:r>
      <w:r w:rsidRPr="00134AFA">
        <w:rPr>
          <w:rFonts w:hint="eastAsia"/>
        </w:rPr>
        <w:t>．贷款发放：学校收到回执后在规定的时间内按要求反馈给银行，银行才会给申请人进行放款，一般于当年的</w:t>
      </w:r>
      <w:r w:rsidRPr="00134AFA">
        <w:t>11</w:t>
      </w:r>
      <w:r w:rsidRPr="00134AFA">
        <w:rPr>
          <w:rFonts w:hint="eastAsia"/>
        </w:rPr>
        <w:t>月</w:t>
      </w:r>
      <w:r w:rsidRPr="00134AFA">
        <w:t>~12</w:t>
      </w:r>
      <w:r w:rsidRPr="00134AFA">
        <w:rPr>
          <w:rFonts w:hint="eastAsia"/>
        </w:rPr>
        <w:t>月期间，贷款经由银行划拨至学校账户后直接扣抵学费，已经先期自付学费的学校直接打</w:t>
      </w:r>
      <w:proofErr w:type="gramStart"/>
      <w:r w:rsidRPr="00134AFA">
        <w:rPr>
          <w:rFonts w:hint="eastAsia"/>
        </w:rPr>
        <w:t>款至学生</w:t>
      </w:r>
      <w:proofErr w:type="gramEnd"/>
      <w:r w:rsidRPr="00134AFA">
        <w:rPr>
          <w:rFonts w:hint="eastAsia"/>
        </w:rPr>
        <w:t>个人的银行卡上。</w:t>
      </w:r>
    </w:p>
    <w:p w14:paraId="06A399D9" w14:textId="77777777" w:rsidR="004D4B00" w:rsidRPr="00134AFA" w:rsidRDefault="004D4B00" w:rsidP="004D4B00">
      <w:pPr>
        <w:spacing w:before="50" w:line="340" w:lineRule="atLeast"/>
        <w:ind w:firstLine="435"/>
        <w:rPr>
          <w:b/>
        </w:rPr>
      </w:pPr>
      <w:r w:rsidRPr="00134AFA">
        <w:rPr>
          <w:rFonts w:hint="eastAsia"/>
          <w:b/>
        </w:rPr>
        <w:t>三、助学贷款其他相关注意事项</w:t>
      </w:r>
    </w:p>
    <w:p w14:paraId="4D51D6E6" w14:textId="28873E28" w:rsidR="004D4B00" w:rsidRPr="00134AFA" w:rsidRDefault="004D4B00" w:rsidP="004D4B00">
      <w:pPr>
        <w:spacing w:before="50" w:line="340" w:lineRule="atLeast"/>
        <w:ind w:firstLine="435"/>
      </w:pPr>
      <w:r w:rsidRPr="00134AFA">
        <w:t>1</w:t>
      </w:r>
      <w:r w:rsidRPr="00134AFA">
        <w:rPr>
          <w:rFonts w:hAnsi="宋体" w:hint="eastAsia"/>
        </w:rPr>
        <w:t>．</w:t>
      </w:r>
      <w:r w:rsidR="0093290E" w:rsidRPr="00134AFA">
        <w:rPr>
          <w:rFonts w:hint="eastAsia"/>
        </w:rPr>
        <w:t>所有已经申办或打算申办国家助学贷款的新生，入学时均可在绿色通道处登记办理缓交学费手续，</w:t>
      </w:r>
      <w:r w:rsidR="0075144F">
        <w:rPr>
          <w:rFonts w:hint="eastAsia"/>
        </w:rPr>
        <w:t>学生只需在线缴纳体检费及贷款额不足以</w:t>
      </w:r>
      <w:proofErr w:type="gramStart"/>
      <w:r w:rsidR="0075144F">
        <w:rPr>
          <w:rFonts w:hint="eastAsia"/>
        </w:rPr>
        <w:t>支付学</w:t>
      </w:r>
      <w:proofErr w:type="gramEnd"/>
      <w:r w:rsidR="0075144F">
        <w:rPr>
          <w:rFonts w:hint="eastAsia"/>
        </w:rPr>
        <w:t>宿费差额部分，</w:t>
      </w:r>
      <w:r w:rsidR="0093290E" w:rsidRPr="00134AFA">
        <w:rPr>
          <w:rFonts w:hint="eastAsia"/>
        </w:rPr>
        <w:t>待贷款到位后，再由学校财务划扣学费；贷款到账前，已经主动缴纳学费的，待贷款到帐后学校再将发放款项转发</w:t>
      </w:r>
      <w:proofErr w:type="gramStart"/>
      <w:r w:rsidR="0093290E" w:rsidRPr="00134AFA">
        <w:rPr>
          <w:rFonts w:hint="eastAsia"/>
        </w:rPr>
        <w:t>至学生</w:t>
      </w:r>
      <w:proofErr w:type="gramEnd"/>
      <w:r w:rsidR="0093290E" w:rsidRPr="00134AFA">
        <w:rPr>
          <w:rFonts w:hint="eastAsia"/>
        </w:rPr>
        <w:t>个人账户。</w:t>
      </w:r>
    </w:p>
    <w:p w14:paraId="57AE10D1" w14:textId="77777777" w:rsidR="004D4B00" w:rsidRPr="00134AFA" w:rsidRDefault="004D4B00" w:rsidP="004D4B00">
      <w:pPr>
        <w:spacing w:before="50" w:line="340" w:lineRule="atLeast"/>
        <w:ind w:firstLine="435"/>
      </w:pPr>
      <w:r w:rsidRPr="00134AFA">
        <w:t>2</w:t>
      </w:r>
      <w:r w:rsidRPr="0075144F">
        <w:rPr>
          <w:rFonts w:hint="eastAsia"/>
        </w:rPr>
        <w:t>．</w:t>
      </w:r>
      <w:r w:rsidRPr="00134AFA">
        <w:rPr>
          <w:rFonts w:hint="eastAsia"/>
        </w:rPr>
        <w:t>校园地国家助学贷款和生源地国家助学贷款两者只能选择其一办理，不能同时办理，相关政策解释以具体经办银行或受理贷款的资助中心解释为准。</w:t>
      </w:r>
    </w:p>
    <w:p w14:paraId="1AF514A3" w14:textId="77777777" w:rsidR="0075144F" w:rsidRPr="0075144F" w:rsidRDefault="0075144F" w:rsidP="0075144F">
      <w:pPr>
        <w:spacing w:before="50" w:line="340" w:lineRule="atLeast"/>
        <w:ind w:firstLine="435"/>
      </w:pPr>
      <w:r w:rsidRPr="0075144F">
        <w:t xml:space="preserve">3. </w:t>
      </w:r>
      <w:r w:rsidRPr="0075144F">
        <w:rPr>
          <w:rFonts w:hint="eastAsia"/>
        </w:rPr>
        <w:t>北京</w:t>
      </w:r>
      <w:r w:rsidRPr="0075144F">
        <w:t>科技大学</w:t>
      </w:r>
      <w:r w:rsidRPr="0075144F">
        <w:rPr>
          <w:rFonts w:hint="eastAsia"/>
        </w:rPr>
        <w:t>助学贷款</w:t>
      </w:r>
      <w:r w:rsidRPr="0075144F">
        <w:t>的</w:t>
      </w:r>
      <w:r w:rsidRPr="0075144F">
        <w:rPr>
          <w:rFonts w:hint="eastAsia"/>
        </w:rPr>
        <w:t>接收</w:t>
      </w:r>
      <w:r w:rsidRPr="0075144F">
        <w:t>账户信息如下</w:t>
      </w:r>
      <w:r w:rsidRPr="0075144F">
        <w:rPr>
          <w:rFonts w:hint="eastAsia"/>
        </w:rPr>
        <w:t>：</w:t>
      </w:r>
    </w:p>
    <w:p w14:paraId="47257194" w14:textId="77777777" w:rsidR="0075144F" w:rsidRPr="0075144F" w:rsidRDefault="0075144F" w:rsidP="0075144F">
      <w:pPr>
        <w:spacing w:before="50" w:line="340" w:lineRule="atLeast"/>
        <w:ind w:firstLine="435"/>
      </w:pPr>
      <w:r w:rsidRPr="0075144F">
        <w:rPr>
          <w:rFonts w:hint="eastAsia"/>
        </w:rPr>
        <w:t>银行名称：中国银行北京分行北极寺支行</w:t>
      </w:r>
    </w:p>
    <w:p w14:paraId="028315BC" w14:textId="77777777" w:rsidR="0075144F" w:rsidRPr="005B2263" w:rsidRDefault="0075144F" w:rsidP="0075144F">
      <w:pPr>
        <w:spacing w:before="50" w:line="340" w:lineRule="atLeast"/>
        <w:ind w:firstLine="435"/>
      </w:pPr>
      <w:proofErr w:type="gramStart"/>
      <w:r w:rsidRPr="0075144F">
        <w:rPr>
          <w:rFonts w:hint="eastAsia"/>
        </w:rPr>
        <w:t>帐户</w:t>
      </w:r>
      <w:proofErr w:type="gramEnd"/>
      <w:r w:rsidRPr="0075144F">
        <w:rPr>
          <w:rFonts w:hint="eastAsia"/>
        </w:rPr>
        <w:t>名称：北京科技大学</w:t>
      </w:r>
      <w:r w:rsidRPr="0075144F">
        <w:rPr>
          <w:rFonts w:hint="eastAsia"/>
        </w:rPr>
        <w:t xml:space="preserve">    </w:t>
      </w:r>
      <w:r w:rsidRPr="0075144F">
        <w:rPr>
          <w:rFonts w:hint="eastAsia"/>
        </w:rPr>
        <w:t>银行帐号：</w:t>
      </w:r>
      <w:r w:rsidRPr="0075144F">
        <w:rPr>
          <w:rFonts w:hint="eastAsia"/>
        </w:rPr>
        <w:t xml:space="preserve"> 3194 5601 6798</w:t>
      </w:r>
    </w:p>
    <w:p w14:paraId="4BC804E8" w14:textId="77777777" w:rsidR="004D4B00" w:rsidRPr="0075144F" w:rsidRDefault="004D4B00" w:rsidP="004D4B00">
      <w:pPr>
        <w:spacing w:before="50" w:line="340" w:lineRule="atLeast"/>
        <w:ind w:firstLine="435"/>
      </w:pPr>
    </w:p>
    <w:p w14:paraId="53711019" w14:textId="77777777" w:rsidR="004D4B00" w:rsidRPr="00134AFA" w:rsidRDefault="004D4B00" w:rsidP="004D4B00">
      <w:pPr>
        <w:spacing w:beforeLines="50" w:before="156" w:afterLines="50" w:after="156" w:line="360" w:lineRule="exact"/>
        <w:jc w:val="center"/>
        <w:rPr>
          <w:rFonts w:eastAsia="黑体"/>
          <w:b/>
          <w:sz w:val="30"/>
          <w:lang w:val="fr-CA"/>
        </w:rPr>
      </w:pPr>
      <w:r w:rsidRPr="00134AFA">
        <w:rPr>
          <w:rFonts w:eastAsia="黑体" w:hint="eastAsia"/>
          <w:b/>
          <w:sz w:val="30"/>
          <w:lang w:val="fr-CA"/>
        </w:rPr>
        <w:t>七、新生家庭经济情况普查须知</w:t>
      </w:r>
    </w:p>
    <w:p w14:paraId="3383646D" w14:textId="59D468FF" w:rsidR="004D4B00" w:rsidRPr="00134AFA" w:rsidRDefault="006B43BD" w:rsidP="004D4B00">
      <w:pPr>
        <w:spacing w:before="50" w:line="320" w:lineRule="exact"/>
        <w:ind w:firstLineChars="200" w:firstLine="420"/>
      </w:pPr>
      <w:r w:rsidRPr="00134AFA">
        <w:rPr>
          <w:rFonts w:hint="eastAsia"/>
        </w:rPr>
        <w:t>新生须在</w:t>
      </w:r>
      <w:r w:rsidR="0075144F">
        <w:rPr>
          <w:rFonts w:hint="eastAsia"/>
        </w:rPr>
        <w:t>7</w:t>
      </w:r>
      <w:r w:rsidRPr="00134AFA">
        <w:rPr>
          <w:rFonts w:hint="eastAsia"/>
        </w:rPr>
        <w:t>月</w:t>
      </w:r>
      <w:r w:rsidR="0075144F">
        <w:rPr>
          <w:rFonts w:hint="eastAsia"/>
        </w:rPr>
        <w:t>20</w:t>
      </w:r>
      <w:r w:rsidRPr="00134AFA">
        <w:rPr>
          <w:rFonts w:hint="eastAsia"/>
        </w:rPr>
        <w:t>日</w:t>
      </w:r>
      <w:r w:rsidR="002B52AA" w:rsidRPr="00134AFA">
        <w:rPr>
          <w:rFonts w:hint="eastAsia"/>
        </w:rPr>
        <w:t>后</w:t>
      </w:r>
      <w:r w:rsidRPr="00134AFA">
        <w:rPr>
          <w:rFonts w:hint="eastAsia"/>
        </w:rPr>
        <w:t>通过“迎新网”完成网上报到相关内容填写</w:t>
      </w:r>
      <w:r w:rsidR="008A01DA" w:rsidRPr="00134AFA">
        <w:rPr>
          <w:rFonts w:hint="eastAsia"/>
        </w:rPr>
        <w:t>，</w:t>
      </w:r>
      <w:r w:rsidRPr="00134AFA">
        <w:rPr>
          <w:rFonts w:hint="eastAsia"/>
        </w:rPr>
        <w:t>系统将自动生成《北京科技大学学生家庭经济情况普查表》（简称普查表），然后导出并打印表格。打印的</w:t>
      </w:r>
      <w:proofErr w:type="gramStart"/>
      <w:r w:rsidRPr="00134AFA">
        <w:rPr>
          <w:rFonts w:hint="eastAsia"/>
        </w:rPr>
        <w:t>普查表需由</w:t>
      </w:r>
      <w:proofErr w:type="gramEnd"/>
      <w:r w:rsidRPr="00134AFA">
        <w:rPr>
          <w:rFonts w:hint="eastAsia"/>
        </w:rPr>
        <w:t>学生户籍所在地的民政部门盖章确认。如因条件所限无法完成在线打印的，可直接填写本须知后附的纸质版普查表并盖章，同时完成普查表的在线填写，注意网上录入内容和纸质版须一致。盖章完毕的普查表应在新生报到时交给所在学院备用。打算进校后办理校园地国家助学贷款的同学，应准备</w:t>
      </w:r>
      <w:r w:rsidRPr="00134AFA">
        <w:rPr>
          <w:rFonts w:hint="eastAsia"/>
        </w:rPr>
        <w:t>2</w:t>
      </w:r>
      <w:r w:rsidRPr="00134AFA">
        <w:rPr>
          <w:rFonts w:hint="eastAsia"/>
        </w:rPr>
        <w:t>份盖章的普查表原件，</w:t>
      </w:r>
      <w:r w:rsidRPr="00134AFA">
        <w:rPr>
          <w:rFonts w:hint="eastAsia"/>
        </w:rPr>
        <w:t>1</w:t>
      </w:r>
      <w:r w:rsidRPr="00134AFA">
        <w:rPr>
          <w:rFonts w:hint="eastAsia"/>
        </w:rPr>
        <w:t>份上交学院，</w:t>
      </w:r>
      <w:r w:rsidRPr="00134AFA">
        <w:rPr>
          <w:rFonts w:hint="eastAsia"/>
        </w:rPr>
        <w:t>1</w:t>
      </w:r>
      <w:r w:rsidRPr="00134AFA">
        <w:rPr>
          <w:rFonts w:hint="eastAsia"/>
        </w:rPr>
        <w:t>份自行保留用于贷款办理。表内“工资收入”包括标准工资、临时工资、合同工资、退休金等；“家庭负债”不包括车贷、房贷等消费性贷款。新生应如实网上填表，入学后学校将组织学院核查，严禁涂改和弄虚作假。</w:t>
      </w:r>
    </w:p>
    <w:p w14:paraId="4657DC0B" w14:textId="77777777" w:rsidR="004D4B00" w:rsidRPr="00134AFA" w:rsidRDefault="004D4B00" w:rsidP="009E04D1">
      <w:pPr>
        <w:spacing w:before="50" w:line="320" w:lineRule="exact"/>
      </w:pPr>
    </w:p>
    <w:p w14:paraId="33A1713B" w14:textId="77777777" w:rsidR="009B7EB3" w:rsidRPr="00134AFA" w:rsidRDefault="009B7EB3" w:rsidP="004D4B00">
      <w:pPr>
        <w:spacing w:line="360" w:lineRule="auto"/>
        <w:ind w:firstLine="437"/>
        <w:jc w:val="center"/>
        <w:rPr>
          <w:rFonts w:ascii="宋体" w:hAnsi="宋体"/>
          <w:b/>
          <w:bCs/>
          <w:sz w:val="32"/>
          <w:szCs w:val="32"/>
        </w:rPr>
      </w:pPr>
    </w:p>
    <w:p w14:paraId="5381B91A" w14:textId="77777777" w:rsidR="004D4B00" w:rsidRPr="00134AFA" w:rsidRDefault="004D4B00" w:rsidP="004D4B00">
      <w:pPr>
        <w:spacing w:line="360" w:lineRule="auto"/>
        <w:ind w:firstLine="437"/>
        <w:jc w:val="center"/>
        <w:rPr>
          <w:rFonts w:ascii="宋体" w:hAnsi="宋体"/>
          <w:b/>
          <w:bCs/>
          <w:sz w:val="32"/>
          <w:szCs w:val="32"/>
        </w:rPr>
      </w:pPr>
      <w:r w:rsidRPr="00134AFA">
        <w:rPr>
          <w:rFonts w:ascii="宋体" w:hAnsi="宋体" w:hint="eastAsia"/>
          <w:b/>
          <w:bCs/>
          <w:sz w:val="32"/>
          <w:szCs w:val="32"/>
        </w:rPr>
        <w:t>北京科技大学学生家庭经济情况普查表</w:t>
      </w:r>
    </w:p>
    <w:p w14:paraId="32A6FE07" w14:textId="77777777" w:rsidR="004D4B00" w:rsidRPr="00134AFA" w:rsidRDefault="004D4B00" w:rsidP="004D4B00">
      <w:pPr>
        <w:spacing w:line="360" w:lineRule="exact"/>
        <w:ind w:leftChars="-20" w:left="-42" w:rightChars="-361" w:right="-758" w:firstLineChars="200" w:firstLine="420"/>
        <w:rPr>
          <w:rFonts w:ascii="宋体" w:hAnsi="宋体"/>
          <w:iCs/>
        </w:rPr>
      </w:pPr>
      <w:r w:rsidRPr="00134AFA">
        <w:rPr>
          <w:rFonts w:ascii="宋体" w:hAnsi="宋体" w:hint="eastAsia"/>
          <w:iCs/>
        </w:rPr>
        <w:t>学院：</w:t>
      </w:r>
      <w:r w:rsidRPr="00134AFA">
        <w:rPr>
          <w:rFonts w:ascii="宋体" w:hAnsi="宋体" w:hint="eastAsia"/>
          <w:iCs/>
          <w:u w:val="single"/>
        </w:rPr>
        <w:t xml:space="preserve">                </w:t>
      </w:r>
      <w:r w:rsidRPr="00134AFA">
        <w:rPr>
          <w:rFonts w:ascii="宋体" w:hAnsi="宋体" w:hint="eastAsia"/>
          <w:iCs/>
        </w:rPr>
        <w:t xml:space="preserve">    专业：</w:t>
      </w:r>
      <w:r w:rsidRPr="00134AFA">
        <w:rPr>
          <w:rFonts w:ascii="宋体" w:hAnsi="宋体" w:hint="eastAsia"/>
          <w:iCs/>
          <w:u w:val="single"/>
        </w:rPr>
        <w:t xml:space="preserve">                    </w:t>
      </w:r>
      <w:r w:rsidRPr="00134AFA">
        <w:rPr>
          <w:rFonts w:ascii="宋体" w:hAnsi="宋体" w:hint="eastAsia"/>
          <w:iCs/>
        </w:rPr>
        <w:t xml:space="preserve">  学号：</w:t>
      </w:r>
      <w:r w:rsidRPr="00134AFA">
        <w:rPr>
          <w:rFonts w:ascii="宋体" w:hAnsi="宋体" w:hint="eastAsia"/>
          <w:iCs/>
          <w:u w:val="single"/>
        </w:rPr>
        <w:t xml:space="preserve">             （入学报到时填此项）</w:t>
      </w:r>
    </w:p>
    <w:tbl>
      <w:tblPr>
        <w:tblW w:w="9781" w:type="dxa"/>
        <w:jc w:val="center"/>
        <w:tblLayout w:type="fixed"/>
        <w:tblLook w:val="04A0" w:firstRow="1" w:lastRow="0" w:firstColumn="1" w:lastColumn="0" w:noHBand="0" w:noVBand="1"/>
      </w:tblPr>
      <w:tblGrid>
        <w:gridCol w:w="721"/>
        <w:gridCol w:w="708"/>
        <w:gridCol w:w="382"/>
        <w:gridCol w:w="39"/>
        <w:gridCol w:w="702"/>
        <w:gridCol w:w="106"/>
        <w:gridCol w:w="178"/>
        <w:gridCol w:w="573"/>
        <w:gridCol w:w="135"/>
        <w:gridCol w:w="109"/>
        <w:gridCol w:w="67"/>
        <w:gridCol w:w="108"/>
        <w:gridCol w:w="245"/>
        <w:gridCol w:w="747"/>
        <w:gridCol w:w="256"/>
        <w:gridCol w:w="28"/>
        <w:gridCol w:w="141"/>
        <w:gridCol w:w="993"/>
        <w:gridCol w:w="141"/>
        <w:gridCol w:w="142"/>
        <w:gridCol w:w="425"/>
        <w:gridCol w:w="709"/>
        <w:gridCol w:w="284"/>
        <w:gridCol w:w="114"/>
        <w:gridCol w:w="557"/>
        <w:gridCol w:w="37"/>
        <w:gridCol w:w="142"/>
        <w:gridCol w:w="992"/>
      </w:tblGrid>
      <w:tr w:rsidR="004D4B00" w:rsidRPr="00134AFA" w14:paraId="4AB5B00D" w14:textId="77777777" w:rsidTr="004D4B00">
        <w:trPr>
          <w:trHeight w:val="700"/>
          <w:jc w:val="center"/>
        </w:trPr>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C1561"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学生本人基本情况</w:t>
            </w:r>
          </w:p>
        </w:tc>
        <w:tc>
          <w:tcPr>
            <w:tcW w:w="11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7D04FB"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姓  名</w:t>
            </w:r>
          </w:p>
        </w:tc>
        <w:tc>
          <w:tcPr>
            <w:tcW w:w="197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334C363" w14:textId="77777777" w:rsidR="004D4B00" w:rsidRPr="00134AFA" w:rsidRDefault="004D4B00" w:rsidP="004D4B00">
            <w:pPr>
              <w:jc w:val="center"/>
              <w:rPr>
                <w:rFonts w:ascii="宋体" w:hAnsi="宋体" w:cs="宋体"/>
                <w:color w:val="000000"/>
                <w:kern w:val="0"/>
                <w:szCs w:val="21"/>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387B45"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性  别</w:t>
            </w:r>
          </w:p>
        </w:tc>
        <w:tc>
          <w:tcPr>
            <w:tcW w:w="1701" w:type="dxa"/>
            <w:gridSpan w:val="6"/>
            <w:tcBorders>
              <w:top w:val="single" w:sz="4" w:space="0" w:color="auto"/>
              <w:left w:val="nil"/>
              <w:bottom w:val="single" w:sz="4" w:space="0" w:color="auto"/>
              <w:right w:val="single" w:sz="4" w:space="0" w:color="auto"/>
            </w:tcBorders>
            <w:shd w:val="clear" w:color="auto" w:fill="auto"/>
            <w:noWrap/>
            <w:vAlign w:val="center"/>
            <w:hideMark/>
          </w:tcPr>
          <w:p w14:paraId="33DDB26D" w14:textId="77777777" w:rsidR="004D4B00" w:rsidRPr="00134AFA" w:rsidRDefault="004D4B00" w:rsidP="004D4B00">
            <w:pPr>
              <w:widowControl/>
              <w:jc w:val="center"/>
              <w:rPr>
                <w:rFonts w:ascii="宋体" w:hAnsi="宋体" w:cs="宋体"/>
                <w:color w:val="000000"/>
                <w:kern w:val="0"/>
                <w:szCs w:val="21"/>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12C774"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民  族</w:t>
            </w:r>
          </w:p>
        </w:tc>
        <w:tc>
          <w:tcPr>
            <w:tcW w:w="2126" w:type="dxa"/>
            <w:gridSpan w:val="6"/>
            <w:tcBorders>
              <w:top w:val="single" w:sz="4" w:space="0" w:color="auto"/>
              <w:left w:val="nil"/>
              <w:bottom w:val="single" w:sz="4" w:space="0" w:color="auto"/>
              <w:right w:val="single" w:sz="4" w:space="0" w:color="auto"/>
            </w:tcBorders>
            <w:shd w:val="clear" w:color="auto" w:fill="auto"/>
            <w:noWrap/>
            <w:vAlign w:val="center"/>
            <w:hideMark/>
          </w:tcPr>
          <w:p w14:paraId="7A7A8E65" w14:textId="77777777" w:rsidR="004D4B00" w:rsidRPr="00134AFA" w:rsidRDefault="004D4B00" w:rsidP="004D4B00">
            <w:pPr>
              <w:widowControl/>
              <w:jc w:val="center"/>
              <w:rPr>
                <w:rFonts w:ascii="宋体" w:hAnsi="宋体" w:cs="宋体"/>
                <w:color w:val="000000"/>
                <w:kern w:val="0"/>
                <w:szCs w:val="21"/>
              </w:rPr>
            </w:pPr>
          </w:p>
        </w:tc>
      </w:tr>
      <w:tr w:rsidR="004D4B00" w:rsidRPr="00134AFA" w14:paraId="0A3C13E9" w14:textId="77777777" w:rsidTr="004D4B00">
        <w:trPr>
          <w:trHeight w:val="454"/>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372FCA33" w14:textId="77777777" w:rsidR="004D4B00" w:rsidRPr="00134AFA" w:rsidRDefault="004D4B00" w:rsidP="004D4B00">
            <w:pPr>
              <w:widowControl/>
              <w:jc w:val="center"/>
              <w:rPr>
                <w:rFonts w:ascii="宋体" w:hAnsi="宋体" w:cs="宋体"/>
                <w:color w:val="000000"/>
                <w:kern w:val="0"/>
                <w:szCs w:val="21"/>
              </w:rPr>
            </w:pPr>
          </w:p>
        </w:tc>
        <w:tc>
          <w:tcPr>
            <w:tcW w:w="1129" w:type="dxa"/>
            <w:gridSpan w:val="3"/>
            <w:tcBorders>
              <w:top w:val="nil"/>
              <w:left w:val="nil"/>
              <w:bottom w:val="single" w:sz="4" w:space="0" w:color="auto"/>
              <w:right w:val="single" w:sz="4" w:space="0" w:color="auto"/>
            </w:tcBorders>
            <w:shd w:val="clear" w:color="auto" w:fill="auto"/>
            <w:noWrap/>
            <w:vAlign w:val="center"/>
            <w:hideMark/>
          </w:tcPr>
          <w:p w14:paraId="3F6CDA73"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身份证</w:t>
            </w:r>
          </w:p>
          <w:p w14:paraId="4E053209"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号  码</w:t>
            </w:r>
          </w:p>
        </w:tc>
        <w:tc>
          <w:tcPr>
            <w:tcW w:w="1978" w:type="dxa"/>
            <w:gridSpan w:val="8"/>
            <w:tcBorders>
              <w:top w:val="nil"/>
              <w:left w:val="nil"/>
              <w:bottom w:val="single" w:sz="4" w:space="0" w:color="auto"/>
              <w:right w:val="single" w:sz="4" w:space="0" w:color="auto"/>
            </w:tcBorders>
            <w:shd w:val="clear" w:color="auto" w:fill="auto"/>
            <w:noWrap/>
            <w:vAlign w:val="center"/>
            <w:hideMark/>
          </w:tcPr>
          <w:p w14:paraId="385D6F51" w14:textId="77777777" w:rsidR="004D4B00" w:rsidRPr="00134AFA" w:rsidRDefault="004D4B00" w:rsidP="004D4B00">
            <w:pPr>
              <w:widowControl/>
              <w:jc w:val="center"/>
              <w:rPr>
                <w:rFonts w:ascii="宋体" w:hAnsi="宋体" w:cs="宋体"/>
                <w:color w:val="000000"/>
                <w:kern w:val="0"/>
                <w:szCs w:val="21"/>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3844D6A"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政治</w:t>
            </w:r>
          </w:p>
          <w:p w14:paraId="359AD74A"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面貌</w:t>
            </w:r>
          </w:p>
        </w:tc>
        <w:tc>
          <w:tcPr>
            <w:tcW w:w="1701" w:type="dxa"/>
            <w:gridSpan w:val="6"/>
            <w:tcBorders>
              <w:top w:val="nil"/>
              <w:left w:val="nil"/>
              <w:bottom w:val="single" w:sz="4" w:space="0" w:color="auto"/>
              <w:right w:val="single" w:sz="4" w:space="0" w:color="auto"/>
            </w:tcBorders>
            <w:shd w:val="clear" w:color="auto" w:fill="auto"/>
            <w:noWrap/>
            <w:vAlign w:val="center"/>
            <w:hideMark/>
          </w:tcPr>
          <w:p w14:paraId="10420E6C" w14:textId="77777777" w:rsidR="004D4B00" w:rsidRPr="00134AFA" w:rsidRDefault="004D4B00" w:rsidP="004D4B00">
            <w:pPr>
              <w:widowControl/>
              <w:jc w:val="center"/>
              <w:rPr>
                <w:rFonts w:ascii="宋体" w:hAnsi="宋体" w:cs="宋体"/>
                <w:color w:val="000000"/>
                <w:kern w:val="0"/>
                <w:szCs w:val="21"/>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1300539"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入学前</w:t>
            </w:r>
          </w:p>
          <w:p w14:paraId="3A453A31"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户  口</w:t>
            </w:r>
          </w:p>
        </w:tc>
        <w:tc>
          <w:tcPr>
            <w:tcW w:w="2126" w:type="dxa"/>
            <w:gridSpan w:val="6"/>
            <w:tcBorders>
              <w:top w:val="nil"/>
              <w:left w:val="nil"/>
              <w:bottom w:val="single" w:sz="4" w:space="0" w:color="auto"/>
              <w:right w:val="single" w:sz="4" w:space="0" w:color="auto"/>
            </w:tcBorders>
          </w:tcPr>
          <w:p w14:paraId="0CD64584"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noProof/>
                <w:color w:val="000000"/>
                <w:kern w:val="0"/>
                <w:szCs w:val="21"/>
              </w:rPr>
              <mc:AlternateContent>
                <mc:Choice Requires="wps">
                  <w:drawing>
                    <wp:anchor distT="0" distB="0" distL="114300" distR="114300" simplePos="0" relativeHeight="251663360" behindDoc="0" locked="0" layoutInCell="1" allowOverlap="1" wp14:anchorId="438EE4BD" wp14:editId="5BEA072B">
                      <wp:simplePos x="0" y="0"/>
                      <wp:positionH relativeFrom="column">
                        <wp:posOffset>150495</wp:posOffset>
                      </wp:positionH>
                      <wp:positionV relativeFrom="paragraph">
                        <wp:posOffset>50165</wp:posOffset>
                      </wp:positionV>
                      <wp:extent cx="106680" cy="90805"/>
                      <wp:effectExtent l="0" t="0" r="26670" b="2349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3355F4D" id="矩形 6" o:spid="_x0000_s1026" style="position:absolute;left:0;text-align:left;margin-left:11.85pt;margin-top:3.95pt;width:8.4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"/>
                  </w:pict>
                </mc:Fallback>
              </mc:AlternateContent>
            </w:r>
            <w:r w:rsidRPr="00134AFA">
              <w:rPr>
                <w:rFonts w:ascii="宋体" w:hAnsi="宋体" w:cs="宋体" w:hint="eastAsia"/>
                <w:color w:val="000000"/>
                <w:kern w:val="0"/>
                <w:szCs w:val="21"/>
              </w:rPr>
              <w:t>城  镇</w:t>
            </w:r>
          </w:p>
          <w:p w14:paraId="13359905"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noProof/>
                <w:color w:val="000000"/>
                <w:kern w:val="0"/>
                <w:szCs w:val="21"/>
              </w:rPr>
              <mc:AlternateContent>
                <mc:Choice Requires="wps">
                  <w:drawing>
                    <wp:anchor distT="0" distB="0" distL="114300" distR="114300" simplePos="0" relativeHeight="251662336" behindDoc="0" locked="0" layoutInCell="1" allowOverlap="1" wp14:anchorId="3C21D4AA" wp14:editId="78E841A4">
                      <wp:simplePos x="0" y="0"/>
                      <wp:positionH relativeFrom="column">
                        <wp:posOffset>150495</wp:posOffset>
                      </wp:positionH>
                      <wp:positionV relativeFrom="paragraph">
                        <wp:posOffset>57785</wp:posOffset>
                      </wp:positionV>
                      <wp:extent cx="106680" cy="90805"/>
                      <wp:effectExtent l="0" t="0" r="26670" b="2349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93FEE5" id="矩形 5" o:spid="_x0000_s1026" style="position:absolute;left:0;text-align:left;margin-left:11.85pt;margin-top:4.55pt;width:8.4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"/>
                  </w:pict>
                </mc:Fallback>
              </mc:AlternateContent>
            </w:r>
            <w:r w:rsidRPr="00134AFA">
              <w:rPr>
                <w:rFonts w:ascii="宋体" w:hAnsi="宋体" w:cs="宋体" w:hint="eastAsia"/>
                <w:color w:val="000000"/>
                <w:kern w:val="0"/>
                <w:szCs w:val="21"/>
              </w:rPr>
              <w:t>农  村</w:t>
            </w:r>
          </w:p>
        </w:tc>
      </w:tr>
      <w:tr w:rsidR="004D4B00" w:rsidRPr="00134AFA" w14:paraId="7E59EABE" w14:textId="77777777" w:rsidTr="004D4B00">
        <w:trPr>
          <w:trHeight w:val="397"/>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3DD482DF" w14:textId="77777777" w:rsidR="004D4B00" w:rsidRPr="00134AFA" w:rsidRDefault="004D4B00" w:rsidP="004D4B00">
            <w:pPr>
              <w:widowControl/>
              <w:jc w:val="center"/>
              <w:rPr>
                <w:rFonts w:ascii="宋体" w:hAnsi="宋体" w:cs="宋体"/>
                <w:color w:val="000000"/>
                <w:kern w:val="0"/>
                <w:szCs w:val="21"/>
              </w:rPr>
            </w:pPr>
          </w:p>
        </w:tc>
        <w:tc>
          <w:tcPr>
            <w:tcW w:w="1129" w:type="dxa"/>
            <w:gridSpan w:val="3"/>
            <w:tcBorders>
              <w:top w:val="nil"/>
              <w:left w:val="nil"/>
              <w:bottom w:val="single" w:sz="4" w:space="0" w:color="auto"/>
              <w:right w:val="single" w:sz="4" w:space="0" w:color="auto"/>
            </w:tcBorders>
            <w:shd w:val="clear" w:color="auto" w:fill="auto"/>
            <w:noWrap/>
            <w:vAlign w:val="center"/>
            <w:hideMark/>
          </w:tcPr>
          <w:p w14:paraId="1CAD8BD1"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是否孤残</w:t>
            </w:r>
          </w:p>
        </w:tc>
        <w:tc>
          <w:tcPr>
            <w:tcW w:w="986" w:type="dxa"/>
            <w:gridSpan w:val="3"/>
            <w:tcBorders>
              <w:top w:val="nil"/>
              <w:left w:val="nil"/>
              <w:bottom w:val="single" w:sz="4" w:space="0" w:color="auto"/>
              <w:right w:val="single" w:sz="4" w:space="0" w:color="auto"/>
            </w:tcBorders>
            <w:shd w:val="clear" w:color="auto" w:fill="auto"/>
            <w:noWrap/>
            <w:vAlign w:val="center"/>
            <w:hideMark/>
          </w:tcPr>
          <w:p w14:paraId="48D98C7E" w14:textId="77777777" w:rsidR="004D4B00" w:rsidRPr="00134AFA" w:rsidRDefault="004D4B00" w:rsidP="004D4B00">
            <w:pPr>
              <w:widowControl/>
              <w:jc w:val="center"/>
              <w:rPr>
                <w:rFonts w:ascii="宋体" w:hAnsi="宋体" w:cs="宋体"/>
                <w:color w:val="000000"/>
                <w:kern w:val="0"/>
                <w:szCs w:val="21"/>
              </w:rPr>
            </w:pPr>
          </w:p>
        </w:tc>
        <w:tc>
          <w:tcPr>
            <w:tcW w:w="992" w:type="dxa"/>
            <w:gridSpan w:val="5"/>
            <w:tcBorders>
              <w:top w:val="nil"/>
              <w:left w:val="nil"/>
              <w:bottom w:val="single" w:sz="4" w:space="0" w:color="auto"/>
              <w:right w:val="single" w:sz="4" w:space="0" w:color="auto"/>
            </w:tcBorders>
            <w:shd w:val="clear" w:color="auto" w:fill="auto"/>
            <w:noWrap/>
            <w:vAlign w:val="center"/>
            <w:hideMark/>
          </w:tcPr>
          <w:p w14:paraId="5CEFA71F"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是否</w:t>
            </w:r>
          </w:p>
          <w:p w14:paraId="70EB38EF"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单亲</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AF41F84" w14:textId="77777777" w:rsidR="004D4B00" w:rsidRPr="00134AFA" w:rsidRDefault="004D4B00" w:rsidP="004D4B00">
            <w:pPr>
              <w:widowControl/>
              <w:jc w:val="center"/>
              <w:rPr>
                <w:rFonts w:ascii="宋体" w:hAnsi="宋体" w:cs="宋体"/>
                <w:color w:val="000000"/>
                <w:kern w:val="0"/>
                <w:szCs w:val="21"/>
              </w:rPr>
            </w:pPr>
          </w:p>
        </w:tc>
        <w:tc>
          <w:tcPr>
            <w:tcW w:w="1701" w:type="dxa"/>
            <w:gridSpan w:val="6"/>
            <w:tcBorders>
              <w:top w:val="single" w:sz="4" w:space="0" w:color="auto"/>
              <w:left w:val="nil"/>
              <w:bottom w:val="single" w:sz="4" w:space="0" w:color="auto"/>
              <w:right w:val="single" w:sz="4" w:space="0" w:color="000000"/>
            </w:tcBorders>
            <w:shd w:val="clear" w:color="auto" w:fill="auto"/>
            <w:vAlign w:val="center"/>
            <w:hideMark/>
          </w:tcPr>
          <w:p w14:paraId="5269B3A3"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是否烈士或</w:t>
            </w:r>
          </w:p>
          <w:p w14:paraId="3C1D6642"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优抚对象子女</w:t>
            </w:r>
          </w:p>
        </w:tc>
        <w:tc>
          <w:tcPr>
            <w:tcW w:w="1134" w:type="dxa"/>
            <w:gridSpan w:val="2"/>
            <w:tcBorders>
              <w:top w:val="nil"/>
              <w:left w:val="nil"/>
              <w:bottom w:val="single" w:sz="4" w:space="0" w:color="auto"/>
              <w:right w:val="single" w:sz="4" w:space="0" w:color="auto"/>
            </w:tcBorders>
          </w:tcPr>
          <w:p w14:paraId="4EE8B6FC" w14:textId="77777777" w:rsidR="004D4B00" w:rsidRPr="00134AFA" w:rsidRDefault="004D4B00" w:rsidP="004D4B00">
            <w:pPr>
              <w:widowControl/>
              <w:jc w:val="center"/>
              <w:rPr>
                <w:rFonts w:ascii="宋体" w:hAnsi="宋体" w:cs="宋体"/>
                <w:color w:val="000000"/>
                <w:kern w:val="0"/>
                <w:szCs w:val="21"/>
              </w:rPr>
            </w:pPr>
          </w:p>
        </w:tc>
        <w:tc>
          <w:tcPr>
            <w:tcW w:w="1134" w:type="dxa"/>
            <w:gridSpan w:val="5"/>
            <w:tcBorders>
              <w:top w:val="nil"/>
              <w:left w:val="nil"/>
              <w:bottom w:val="single" w:sz="4" w:space="0" w:color="auto"/>
              <w:right w:val="single" w:sz="4" w:space="0" w:color="auto"/>
            </w:tcBorders>
          </w:tcPr>
          <w:p w14:paraId="50C0C68D" w14:textId="77777777" w:rsidR="004D4B00" w:rsidRPr="00134AFA" w:rsidRDefault="004D4B00" w:rsidP="004D4B00">
            <w:pPr>
              <w:widowControl/>
              <w:jc w:val="center"/>
              <w:rPr>
                <w:rFonts w:ascii="宋体" w:hAnsi="宋体" w:cs="宋体"/>
                <w:color w:val="000000"/>
                <w:kern w:val="0"/>
                <w:szCs w:val="21"/>
              </w:rPr>
            </w:pPr>
            <w:proofErr w:type="gramStart"/>
            <w:r w:rsidRPr="00134AFA">
              <w:rPr>
                <w:rFonts w:ascii="宋体" w:hAnsi="宋体" w:cs="宋体" w:hint="eastAsia"/>
                <w:color w:val="000000"/>
                <w:kern w:val="0"/>
                <w:szCs w:val="21"/>
              </w:rPr>
              <w:t>是否低保</w:t>
            </w:r>
            <w:proofErr w:type="gramEnd"/>
          </w:p>
          <w:p w14:paraId="0E8DE35F"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家庭</w:t>
            </w:r>
          </w:p>
        </w:tc>
        <w:tc>
          <w:tcPr>
            <w:tcW w:w="992" w:type="dxa"/>
            <w:tcBorders>
              <w:top w:val="nil"/>
              <w:left w:val="nil"/>
              <w:bottom w:val="single" w:sz="4" w:space="0" w:color="auto"/>
              <w:right w:val="single" w:sz="4" w:space="0" w:color="auto"/>
            </w:tcBorders>
          </w:tcPr>
          <w:p w14:paraId="7458664F" w14:textId="77777777" w:rsidR="004D4B00" w:rsidRPr="00134AFA" w:rsidRDefault="004D4B00" w:rsidP="004D4B00">
            <w:pPr>
              <w:widowControl/>
              <w:jc w:val="center"/>
              <w:rPr>
                <w:rFonts w:ascii="宋体" w:hAnsi="宋体" w:cs="宋体"/>
                <w:color w:val="000000"/>
                <w:kern w:val="0"/>
                <w:szCs w:val="21"/>
              </w:rPr>
            </w:pPr>
          </w:p>
        </w:tc>
      </w:tr>
      <w:tr w:rsidR="004D4B00" w:rsidRPr="00134AFA" w14:paraId="2FC60D36" w14:textId="77777777" w:rsidTr="004D4B00">
        <w:trPr>
          <w:trHeight w:val="454"/>
          <w:jc w:val="center"/>
        </w:trPr>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14:paraId="5A8F7993"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家庭通讯信息</w:t>
            </w:r>
          </w:p>
        </w:tc>
        <w:tc>
          <w:tcPr>
            <w:tcW w:w="21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D37F4A9"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详细通讯地址</w:t>
            </w:r>
          </w:p>
        </w:tc>
        <w:tc>
          <w:tcPr>
            <w:tcW w:w="573" w:type="dxa"/>
            <w:tcBorders>
              <w:top w:val="single" w:sz="4" w:space="0" w:color="auto"/>
              <w:left w:val="nil"/>
              <w:bottom w:val="single" w:sz="4" w:space="0" w:color="auto"/>
              <w:right w:val="nil"/>
            </w:tcBorders>
          </w:tcPr>
          <w:p w14:paraId="76B1E5B0" w14:textId="77777777" w:rsidR="004D4B00" w:rsidRPr="00134AFA" w:rsidRDefault="004D4B00" w:rsidP="004D4B00">
            <w:pPr>
              <w:widowControl/>
              <w:jc w:val="center"/>
              <w:rPr>
                <w:rFonts w:ascii="宋体" w:hAnsi="宋体" w:cs="宋体"/>
                <w:color w:val="000000"/>
                <w:kern w:val="0"/>
                <w:szCs w:val="21"/>
              </w:rPr>
            </w:pPr>
          </w:p>
        </w:tc>
        <w:tc>
          <w:tcPr>
            <w:tcW w:w="6372" w:type="dxa"/>
            <w:gridSpan w:val="20"/>
            <w:tcBorders>
              <w:top w:val="single" w:sz="4" w:space="0" w:color="auto"/>
              <w:left w:val="nil"/>
              <w:bottom w:val="single" w:sz="4" w:space="0" w:color="auto"/>
              <w:right w:val="single" w:sz="4" w:space="0" w:color="000000"/>
            </w:tcBorders>
            <w:shd w:val="clear" w:color="auto" w:fill="auto"/>
            <w:noWrap/>
            <w:vAlign w:val="center"/>
            <w:hideMark/>
          </w:tcPr>
          <w:p w14:paraId="21C5792A" w14:textId="77777777" w:rsidR="004D4B00" w:rsidRPr="00134AFA" w:rsidRDefault="004D4B00" w:rsidP="004D4B00">
            <w:pPr>
              <w:widowControl/>
              <w:jc w:val="center"/>
              <w:rPr>
                <w:rFonts w:ascii="宋体" w:hAnsi="宋体" w:cs="宋体"/>
                <w:color w:val="000000"/>
                <w:kern w:val="0"/>
                <w:szCs w:val="21"/>
              </w:rPr>
            </w:pPr>
          </w:p>
        </w:tc>
      </w:tr>
      <w:tr w:rsidR="004D4B00" w:rsidRPr="00134AFA" w14:paraId="7A255F22" w14:textId="77777777" w:rsidTr="004D4B00">
        <w:trPr>
          <w:trHeight w:val="454"/>
          <w:jc w:val="center"/>
        </w:trPr>
        <w:tc>
          <w:tcPr>
            <w:tcW w:w="721" w:type="dxa"/>
            <w:vMerge/>
            <w:tcBorders>
              <w:top w:val="nil"/>
              <w:left w:val="single" w:sz="4" w:space="0" w:color="auto"/>
              <w:bottom w:val="single" w:sz="4" w:space="0" w:color="auto"/>
              <w:right w:val="single" w:sz="4" w:space="0" w:color="auto"/>
            </w:tcBorders>
            <w:vAlign w:val="center"/>
            <w:hideMark/>
          </w:tcPr>
          <w:p w14:paraId="5BF598FF" w14:textId="77777777" w:rsidR="004D4B00" w:rsidRPr="00134AFA" w:rsidRDefault="004D4B00" w:rsidP="004D4B00">
            <w:pPr>
              <w:widowControl/>
              <w:jc w:val="center"/>
              <w:rPr>
                <w:rFonts w:ascii="宋体" w:hAnsi="宋体" w:cs="宋体"/>
                <w:color w:val="000000"/>
                <w:kern w:val="0"/>
                <w:szCs w:val="21"/>
              </w:rPr>
            </w:pPr>
          </w:p>
        </w:tc>
        <w:tc>
          <w:tcPr>
            <w:tcW w:w="1129" w:type="dxa"/>
            <w:gridSpan w:val="3"/>
            <w:tcBorders>
              <w:top w:val="nil"/>
              <w:left w:val="nil"/>
              <w:bottom w:val="single" w:sz="4" w:space="0" w:color="auto"/>
              <w:right w:val="single" w:sz="4" w:space="0" w:color="auto"/>
            </w:tcBorders>
            <w:shd w:val="clear" w:color="auto" w:fill="auto"/>
            <w:noWrap/>
            <w:vAlign w:val="center"/>
            <w:hideMark/>
          </w:tcPr>
          <w:p w14:paraId="77FB5A4E"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邮政编码</w:t>
            </w:r>
          </w:p>
        </w:tc>
        <w:tc>
          <w:tcPr>
            <w:tcW w:w="1803" w:type="dxa"/>
            <w:gridSpan w:val="6"/>
            <w:tcBorders>
              <w:top w:val="single" w:sz="4" w:space="0" w:color="auto"/>
              <w:left w:val="nil"/>
              <w:bottom w:val="single" w:sz="4" w:space="0" w:color="auto"/>
              <w:right w:val="single" w:sz="4" w:space="0" w:color="000000"/>
            </w:tcBorders>
            <w:shd w:val="clear" w:color="auto" w:fill="auto"/>
            <w:vAlign w:val="center"/>
            <w:hideMark/>
          </w:tcPr>
          <w:p w14:paraId="00C46337" w14:textId="77777777" w:rsidR="004D4B00" w:rsidRPr="00134AFA" w:rsidRDefault="004D4B00" w:rsidP="004D4B00">
            <w:pPr>
              <w:widowControl/>
              <w:jc w:val="center"/>
              <w:rPr>
                <w:rFonts w:ascii="宋体" w:hAnsi="宋体" w:cs="宋体"/>
                <w:color w:val="000000"/>
                <w:kern w:val="0"/>
                <w:szCs w:val="21"/>
              </w:rPr>
            </w:pPr>
          </w:p>
        </w:tc>
        <w:tc>
          <w:tcPr>
            <w:tcW w:w="1592" w:type="dxa"/>
            <w:gridSpan w:val="7"/>
            <w:tcBorders>
              <w:top w:val="nil"/>
              <w:left w:val="nil"/>
              <w:bottom w:val="single" w:sz="4" w:space="0" w:color="auto"/>
              <w:right w:val="single" w:sz="4" w:space="0" w:color="auto"/>
            </w:tcBorders>
            <w:shd w:val="clear" w:color="auto" w:fill="auto"/>
            <w:noWrap/>
            <w:vAlign w:val="center"/>
            <w:hideMark/>
          </w:tcPr>
          <w:p w14:paraId="091EF8A5"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家庭联系电话</w:t>
            </w:r>
          </w:p>
        </w:tc>
        <w:tc>
          <w:tcPr>
            <w:tcW w:w="1701" w:type="dxa"/>
            <w:gridSpan w:val="4"/>
            <w:tcBorders>
              <w:top w:val="single" w:sz="4" w:space="0" w:color="auto"/>
              <w:left w:val="nil"/>
              <w:bottom w:val="single" w:sz="4" w:space="0" w:color="auto"/>
              <w:right w:val="single" w:sz="4" w:space="0" w:color="000000"/>
            </w:tcBorders>
          </w:tcPr>
          <w:p w14:paraId="0435863F" w14:textId="77777777" w:rsidR="004D4B00" w:rsidRPr="00134AFA" w:rsidRDefault="004D4B00" w:rsidP="004D4B00">
            <w:pPr>
              <w:widowControl/>
              <w:ind w:firstLineChars="600" w:firstLine="1260"/>
              <w:jc w:val="center"/>
              <w:rPr>
                <w:rFonts w:ascii="宋体" w:hAnsi="宋体" w:cs="宋体"/>
                <w:color w:val="000000"/>
                <w:kern w:val="0"/>
                <w:szCs w:val="21"/>
              </w:rPr>
            </w:pPr>
          </w:p>
        </w:tc>
        <w:tc>
          <w:tcPr>
            <w:tcW w:w="993" w:type="dxa"/>
            <w:gridSpan w:val="2"/>
            <w:tcBorders>
              <w:top w:val="single" w:sz="4" w:space="0" w:color="auto"/>
              <w:left w:val="nil"/>
              <w:bottom w:val="single" w:sz="4" w:space="0" w:color="auto"/>
              <w:right w:val="single" w:sz="4" w:space="0" w:color="000000"/>
            </w:tcBorders>
            <w:vAlign w:val="center"/>
          </w:tcPr>
          <w:p w14:paraId="146BD5A0"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手机</w:t>
            </w:r>
          </w:p>
        </w:tc>
        <w:tc>
          <w:tcPr>
            <w:tcW w:w="1842" w:type="dxa"/>
            <w:gridSpan w:val="5"/>
            <w:tcBorders>
              <w:top w:val="single" w:sz="4" w:space="0" w:color="auto"/>
              <w:left w:val="nil"/>
              <w:bottom w:val="single" w:sz="4" w:space="0" w:color="auto"/>
              <w:right w:val="single" w:sz="4" w:space="0" w:color="000000"/>
            </w:tcBorders>
          </w:tcPr>
          <w:p w14:paraId="07EF15D6" w14:textId="77777777" w:rsidR="004D4B00" w:rsidRPr="00134AFA" w:rsidRDefault="004D4B00" w:rsidP="004D4B00">
            <w:pPr>
              <w:widowControl/>
              <w:ind w:firstLineChars="600" w:firstLine="1260"/>
              <w:jc w:val="center"/>
              <w:rPr>
                <w:rFonts w:ascii="宋体" w:hAnsi="宋体" w:cs="宋体"/>
                <w:color w:val="000000"/>
                <w:kern w:val="0"/>
                <w:szCs w:val="21"/>
              </w:rPr>
            </w:pPr>
          </w:p>
        </w:tc>
      </w:tr>
      <w:tr w:rsidR="004D4B00" w:rsidRPr="00134AFA" w14:paraId="538FDAD5" w14:textId="77777777" w:rsidTr="004D4B00">
        <w:trPr>
          <w:trHeight w:val="399"/>
          <w:jc w:val="center"/>
        </w:trPr>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14:paraId="06BFA03E"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 xml:space="preserve">家  庭    成  员   情   </w:t>
            </w:r>
            <w:proofErr w:type="gramStart"/>
            <w:r w:rsidRPr="00134AFA">
              <w:rPr>
                <w:rFonts w:ascii="宋体" w:hAnsi="宋体" w:cs="宋体" w:hint="eastAsia"/>
                <w:color w:val="000000"/>
                <w:kern w:val="0"/>
                <w:szCs w:val="21"/>
              </w:rPr>
              <w:t>况</w:t>
            </w:r>
            <w:proofErr w:type="gramEnd"/>
          </w:p>
        </w:tc>
        <w:tc>
          <w:tcPr>
            <w:tcW w:w="1129" w:type="dxa"/>
            <w:gridSpan w:val="3"/>
            <w:tcBorders>
              <w:top w:val="nil"/>
              <w:left w:val="nil"/>
              <w:bottom w:val="single" w:sz="4" w:space="0" w:color="auto"/>
              <w:right w:val="single" w:sz="4" w:space="0" w:color="auto"/>
            </w:tcBorders>
            <w:shd w:val="clear" w:color="auto" w:fill="auto"/>
            <w:noWrap/>
            <w:vAlign w:val="center"/>
            <w:hideMark/>
          </w:tcPr>
          <w:p w14:paraId="00731037"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姓名</w:t>
            </w:r>
          </w:p>
        </w:tc>
        <w:tc>
          <w:tcPr>
            <w:tcW w:w="808" w:type="dxa"/>
            <w:gridSpan w:val="2"/>
            <w:tcBorders>
              <w:top w:val="nil"/>
              <w:left w:val="nil"/>
              <w:bottom w:val="single" w:sz="4" w:space="0" w:color="auto"/>
              <w:right w:val="single" w:sz="4" w:space="0" w:color="auto"/>
            </w:tcBorders>
            <w:shd w:val="clear" w:color="auto" w:fill="auto"/>
            <w:noWrap/>
            <w:vAlign w:val="center"/>
            <w:hideMark/>
          </w:tcPr>
          <w:p w14:paraId="5941CF77"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年龄</w:t>
            </w:r>
          </w:p>
        </w:tc>
        <w:tc>
          <w:tcPr>
            <w:tcW w:w="995" w:type="dxa"/>
            <w:gridSpan w:val="4"/>
            <w:tcBorders>
              <w:top w:val="nil"/>
              <w:left w:val="nil"/>
              <w:bottom w:val="single" w:sz="4" w:space="0" w:color="auto"/>
              <w:right w:val="single" w:sz="4" w:space="0" w:color="auto"/>
            </w:tcBorders>
            <w:shd w:val="clear" w:color="auto" w:fill="auto"/>
            <w:noWrap/>
            <w:vAlign w:val="center"/>
            <w:hideMark/>
          </w:tcPr>
          <w:p w14:paraId="4CC0FEFE"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与学生关系</w:t>
            </w:r>
          </w:p>
        </w:tc>
        <w:tc>
          <w:tcPr>
            <w:tcW w:w="2585" w:type="dxa"/>
            <w:gridSpan w:val="8"/>
            <w:tcBorders>
              <w:top w:val="nil"/>
              <w:left w:val="nil"/>
              <w:bottom w:val="single" w:sz="4" w:space="0" w:color="auto"/>
              <w:right w:val="single" w:sz="4" w:space="0" w:color="auto"/>
            </w:tcBorders>
            <w:shd w:val="clear" w:color="auto" w:fill="auto"/>
            <w:noWrap/>
            <w:vAlign w:val="center"/>
            <w:hideMark/>
          </w:tcPr>
          <w:p w14:paraId="230337C2"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工作（学习）单位</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4D7ECD04"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职业</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48BED7E"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月收入</w:t>
            </w:r>
          </w:p>
          <w:p w14:paraId="5722C8D9"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（元）</w:t>
            </w:r>
          </w:p>
        </w:tc>
        <w:tc>
          <w:tcPr>
            <w:tcW w:w="708" w:type="dxa"/>
            <w:gridSpan w:val="3"/>
            <w:tcBorders>
              <w:top w:val="nil"/>
              <w:left w:val="nil"/>
              <w:bottom w:val="single" w:sz="4" w:space="0" w:color="auto"/>
              <w:right w:val="single" w:sz="4" w:space="0" w:color="auto"/>
            </w:tcBorders>
          </w:tcPr>
          <w:p w14:paraId="6C801102"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健康状况</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197450"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备注</w:t>
            </w:r>
          </w:p>
        </w:tc>
      </w:tr>
      <w:tr w:rsidR="004D4B00" w:rsidRPr="00134AFA" w14:paraId="5E29AA1A" w14:textId="77777777" w:rsidTr="004D4B00">
        <w:trPr>
          <w:trHeight w:val="399"/>
          <w:jc w:val="center"/>
        </w:trPr>
        <w:tc>
          <w:tcPr>
            <w:tcW w:w="721" w:type="dxa"/>
            <w:vMerge/>
            <w:tcBorders>
              <w:top w:val="nil"/>
              <w:left w:val="single" w:sz="4" w:space="0" w:color="auto"/>
              <w:bottom w:val="single" w:sz="4" w:space="0" w:color="auto"/>
              <w:right w:val="single" w:sz="4" w:space="0" w:color="auto"/>
            </w:tcBorders>
            <w:vAlign w:val="center"/>
            <w:hideMark/>
          </w:tcPr>
          <w:p w14:paraId="50CAF8F1" w14:textId="77777777" w:rsidR="004D4B00" w:rsidRPr="00134AFA" w:rsidRDefault="004D4B00" w:rsidP="004D4B00">
            <w:pPr>
              <w:widowControl/>
              <w:jc w:val="center"/>
              <w:rPr>
                <w:rFonts w:ascii="宋体" w:hAnsi="宋体" w:cs="宋体"/>
                <w:color w:val="000000"/>
                <w:kern w:val="0"/>
                <w:szCs w:val="21"/>
              </w:rPr>
            </w:pPr>
          </w:p>
        </w:tc>
        <w:tc>
          <w:tcPr>
            <w:tcW w:w="1129" w:type="dxa"/>
            <w:gridSpan w:val="3"/>
            <w:tcBorders>
              <w:top w:val="nil"/>
              <w:left w:val="nil"/>
              <w:bottom w:val="single" w:sz="4" w:space="0" w:color="auto"/>
              <w:right w:val="single" w:sz="4" w:space="0" w:color="auto"/>
            </w:tcBorders>
            <w:shd w:val="clear" w:color="auto" w:fill="auto"/>
            <w:noWrap/>
            <w:vAlign w:val="center"/>
            <w:hideMark/>
          </w:tcPr>
          <w:p w14:paraId="15BD0E0B" w14:textId="77777777" w:rsidR="004D4B00" w:rsidRPr="00134AFA" w:rsidRDefault="004D4B00" w:rsidP="004D4B00">
            <w:pPr>
              <w:widowControl/>
              <w:jc w:val="center"/>
              <w:rPr>
                <w:rFonts w:ascii="宋体" w:hAnsi="宋体" w:cs="宋体"/>
                <w:color w:val="000000"/>
                <w:kern w:val="0"/>
                <w:szCs w:val="21"/>
              </w:rPr>
            </w:pPr>
          </w:p>
        </w:tc>
        <w:tc>
          <w:tcPr>
            <w:tcW w:w="808" w:type="dxa"/>
            <w:gridSpan w:val="2"/>
            <w:tcBorders>
              <w:top w:val="nil"/>
              <w:left w:val="nil"/>
              <w:bottom w:val="single" w:sz="4" w:space="0" w:color="auto"/>
              <w:right w:val="single" w:sz="4" w:space="0" w:color="auto"/>
            </w:tcBorders>
            <w:shd w:val="clear" w:color="auto" w:fill="auto"/>
            <w:noWrap/>
            <w:vAlign w:val="center"/>
            <w:hideMark/>
          </w:tcPr>
          <w:p w14:paraId="10D08355" w14:textId="77777777" w:rsidR="004D4B00" w:rsidRPr="00134AFA" w:rsidRDefault="004D4B00" w:rsidP="004D4B00">
            <w:pPr>
              <w:widowControl/>
              <w:jc w:val="center"/>
              <w:rPr>
                <w:rFonts w:ascii="宋体" w:hAnsi="宋体" w:cs="宋体"/>
                <w:color w:val="000000"/>
                <w:kern w:val="0"/>
                <w:szCs w:val="21"/>
              </w:rPr>
            </w:pPr>
          </w:p>
        </w:tc>
        <w:tc>
          <w:tcPr>
            <w:tcW w:w="995" w:type="dxa"/>
            <w:gridSpan w:val="4"/>
            <w:tcBorders>
              <w:top w:val="nil"/>
              <w:left w:val="nil"/>
              <w:bottom w:val="single" w:sz="4" w:space="0" w:color="auto"/>
              <w:right w:val="single" w:sz="4" w:space="0" w:color="auto"/>
            </w:tcBorders>
            <w:shd w:val="clear" w:color="auto" w:fill="auto"/>
            <w:noWrap/>
            <w:vAlign w:val="center"/>
            <w:hideMark/>
          </w:tcPr>
          <w:p w14:paraId="2A4B045C" w14:textId="77777777" w:rsidR="004D4B00" w:rsidRPr="00134AFA" w:rsidRDefault="004D4B00" w:rsidP="004D4B00">
            <w:pPr>
              <w:widowControl/>
              <w:jc w:val="center"/>
              <w:rPr>
                <w:rFonts w:ascii="宋体" w:hAnsi="宋体" w:cs="宋体"/>
                <w:color w:val="000000"/>
                <w:kern w:val="0"/>
                <w:szCs w:val="21"/>
              </w:rPr>
            </w:pPr>
          </w:p>
        </w:tc>
        <w:tc>
          <w:tcPr>
            <w:tcW w:w="2585" w:type="dxa"/>
            <w:gridSpan w:val="8"/>
            <w:tcBorders>
              <w:top w:val="nil"/>
              <w:left w:val="nil"/>
              <w:bottom w:val="single" w:sz="4" w:space="0" w:color="auto"/>
              <w:right w:val="single" w:sz="4" w:space="0" w:color="auto"/>
            </w:tcBorders>
            <w:shd w:val="clear" w:color="auto" w:fill="auto"/>
            <w:noWrap/>
            <w:vAlign w:val="center"/>
            <w:hideMark/>
          </w:tcPr>
          <w:p w14:paraId="1AF304E8" w14:textId="77777777" w:rsidR="004D4B00" w:rsidRPr="00134AFA" w:rsidRDefault="004D4B00" w:rsidP="004D4B00">
            <w:pPr>
              <w:widowControl/>
              <w:jc w:val="center"/>
              <w:rPr>
                <w:rFonts w:ascii="宋体" w:hAnsi="宋体" w:cs="宋体"/>
                <w:color w:val="000000"/>
                <w:kern w:val="0"/>
                <w:szCs w:val="21"/>
              </w:rPr>
            </w:pP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780FF6B2" w14:textId="77777777" w:rsidR="004D4B00" w:rsidRPr="00134AFA" w:rsidRDefault="004D4B00" w:rsidP="004D4B00">
            <w:pPr>
              <w:widowControl/>
              <w:jc w:val="center"/>
              <w:rPr>
                <w:rFonts w:ascii="宋体" w:hAnsi="宋体" w:cs="宋体"/>
                <w:color w:val="000000"/>
                <w:kern w:val="0"/>
                <w:szCs w:val="21"/>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777F045" w14:textId="77777777" w:rsidR="004D4B00" w:rsidRPr="00134AFA" w:rsidRDefault="004D4B00" w:rsidP="004D4B00">
            <w:pPr>
              <w:widowControl/>
              <w:jc w:val="center"/>
              <w:rPr>
                <w:rFonts w:ascii="宋体" w:hAnsi="宋体" w:cs="宋体"/>
                <w:color w:val="000000"/>
                <w:kern w:val="0"/>
                <w:szCs w:val="21"/>
              </w:rPr>
            </w:pPr>
          </w:p>
        </w:tc>
        <w:tc>
          <w:tcPr>
            <w:tcW w:w="708" w:type="dxa"/>
            <w:gridSpan w:val="3"/>
            <w:tcBorders>
              <w:top w:val="nil"/>
              <w:left w:val="nil"/>
              <w:bottom w:val="single" w:sz="4" w:space="0" w:color="auto"/>
              <w:right w:val="single" w:sz="4" w:space="0" w:color="auto"/>
            </w:tcBorders>
          </w:tcPr>
          <w:p w14:paraId="6F49463A" w14:textId="77777777" w:rsidR="004D4B00" w:rsidRPr="00134AFA" w:rsidRDefault="004D4B00" w:rsidP="004D4B00">
            <w:pPr>
              <w:widowControl/>
              <w:jc w:val="center"/>
              <w:rPr>
                <w:rFonts w:ascii="宋体" w:hAnsi="宋体" w:cs="宋体"/>
                <w:color w:val="000000"/>
                <w:kern w:val="0"/>
                <w:szCs w:val="21"/>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1823FE" w14:textId="77777777" w:rsidR="004D4B00" w:rsidRPr="00134AFA" w:rsidRDefault="004D4B00" w:rsidP="004D4B00">
            <w:pPr>
              <w:widowControl/>
              <w:jc w:val="center"/>
              <w:rPr>
                <w:rFonts w:ascii="宋体" w:hAnsi="宋体" w:cs="宋体"/>
                <w:color w:val="000000"/>
                <w:kern w:val="0"/>
                <w:szCs w:val="21"/>
              </w:rPr>
            </w:pPr>
          </w:p>
        </w:tc>
      </w:tr>
      <w:tr w:rsidR="004D4B00" w:rsidRPr="00134AFA" w14:paraId="0A130C8D" w14:textId="77777777" w:rsidTr="004D4B00">
        <w:trPr>
          <w:trHeight w:val="399"/>
          <w:jc w:val="center"/>
        </w:trPr>
        <w:tc>
          <w:tcPr>
            <w:tcW w:w="721" w:type="dxa"/>
            <w:vMerge/>
            <w:tcBorders>
              <w:top w:val="nil"/>
              <w:left w:val="single" w:sz="4" w:space="0" w:color="auto"/>
              <w:bottom w:val="single" w:sz="4" w:space="0" w:color="auto"/>
              <w:right w:val="single" w:sz="4" w:space="0" w:color="auto"/>
            </w:tcBorders>
            <w:vAlign w:val="center"/>
            <w:hideMark/>
          </w:tcPr>
          <w:p w14:paraId="7F6F97AF" w14:textId="77777777" w:rsidR="004D4B00" w:rsidRPr="00134AFA" w:rsidRDefault="004D4B00" w:rsidP="004D4B00">
            <w:pPr>
              <w:widowControl/>
              <w:jc w:val="center"/>
              <w:rPr>
                <w:rFonts w:ascii="宋体" w:hAnsi="宋体" w:cs="宋体"/>
                <w:color w:val="000000"/>
                <w:kern w:val="0"/>
                <w:szCs w:val="21"/>
              </w:rPr>
            </w:pPr>
          </w:p>
        </w:tc>
        <w:tc>
          <w:tcPr>
            <w:tcW w:w="1129" w:type="dxa"/>
            <w:gridSpan w:val="3"/>
            <w:tcBorders>
              <w:top w:val="nil"/>
              <w:left w:val="nil"/>
              <w:bottom w:val="single" w:sz="4" w:space="0" w:color="auto"/>
              <w:right w:val="single" w:sz="4" w:space="0" w:color="auto"/>
            </w:tcBorders>
            <w:shd w:val="clear" w:color="auto" w:fill="auto"/>
            <w:noWrap/>
            <w:vAlign w:val="center"/>
            <w:hideMark/>
          </w:tcPr>
          <w:p w14:paraId="771B1885" w14:textId="77777777" w:rsidR="004D4B00" w:rsidRPr="00134AFA" w:rsidRDefault="004D4B00" w:rsidP="004D4B00">
            <w:pPr>
              <w:widowControl/>
              <w:jc w:val="center"/>
              <w:rPr>
                <w:rFonts w:ascii="宋体" w:hAnsi="宋体" w:cs="宋体"/>
                <w:color w:val="000000"/>
                <w:kern w:val="0"/>
                <w:szCs w:val="21"/>
              </w:rPr>
            </w:pPr>
          </w:p>
        </w:tc>
        <w:tc>
          <w:tcPr>
            <w:tcW w:w="808" w:type="dxa"/>
            <w:gridSpan w:val="2"/>
            <w:tcBorders>
              <w:top w:val="nil"/>
              <w:left w:val="nil"/>
              <w:bottom w:val="single" w:sz="4" w:space="0" w:color="auto"/>
              <w:right w:val="single" w:sz="4" w:space="0" w:color="auto"/>
            </w:tcBorders>
            <w:shd w:val="clear" w:color="auto" w:fill="auto"/>
            <w:noWrap/>
            <w:vAlign w:val="center"/>
            <w:hideMark/>
          </w:tcPr>
          <w:p w14:paraId="6588A192" w14:textId="77777777" w:rsidR="004D4B00" w:rsidRPr="00134AFA" w:rsidRDefault="004D4B00" w:rsidP="004D4B00">
            <w:pPr>
              <w:widowControl/>
              <w:jc w:val="center"/>
              <w:rPr>
                <w:rFonts w:ascii="宋体" w:hAnsi="宋体" w:cs="宋体"/>
                <w:color w:val="000000"/>
                <w:kern w:val="0"/>
                <w:szCs w:val="21"/>
              </w:rPr>
            </w:pPr>
          </w:p>
        </w:tc>
        <w:tc>
          <w:tcPr>
            <w:tcW w:w="995" w:type="dxa"/>
            <w:gridSpan w:val="4"/>
            <w:tcBorders>
              <w:top w:val="nil"/>
              <w:left w:val="nil"/>
              <w:bottom w:val="single" w:sz="4" w:space="0" w:color="auto"/>
              <w:right w:val="single" w:sz="4" w:space="0" w:color="auto"/>
            </w:tcBorders>
            <w:shd w:val="clear" w:color="auto" w:fill="auto"/>
            <w:noWrap/>
            <w:vAlign w:val="center"/>
            <w:hideMark/>
          </w:tcPr>
          <w:p w14:paraId="45AB5699" w14:textId="77777777" w:rsidR="004D4B00" w:rsidRPr="00134AFA" w:rsidRDefault="004D4B00" w:rsidP="004D4B00">
            <w:pPr>
              <w:widowControl/>
              <w:jc w:val="center"/>
              <w:rPr>
                <w:rFonts w:ascii="宋体" w:hAnsi="宋体" w:cs="宋体"/>
                <w:color w:val="000000"/>
                <w:kern w:val="0"/>
                <w:szCs w:val="21"/>
              </w:rPr>
            </w:pPr>
          </w:p>
        </w:tc>
        <w:tc>
          <w:tcPr>
            <w:tcW w:w="2585" w:type="dxa"/>
            <w:gridSpan w:val="8"/>
            <w:tcBorders>
              <w:top w:val="nil"/>
              <w:left w:val="nil"/>
              <w:bottom w:val="single" w:sz="4" w:space="0" w:color="auto"/>
              <w:right w:val="single" w:sz="4" w:space="0" w:color="auto"/>
            </w:tcBorders>
            <w:shd w:val="clear" w:color="auto" w:fill="auto"/>
            <w:noWrap/>
            <w:vAlign w:val="center"/>
            <w:hideMark/>
          </w:tcPr>
          <w:p w14:paraId="59260F63" w14:textId="77777777" w:rsidR="004D4B00" w:rsidRPr="00134AFA" w:rsidRDefault="004D4B00" w:rsidP="004D4B00">
            <w:pPr>
              <w:widowControl/>
              <w:jc w:val="center"/>
              <w:rPr>
                <w:rFonts w:ascii="宋体" w:hAnsi="宋体" w:cs="宋体"/>
                <w:color w:val="000000"/>
                <w:kern w:val="0"/>
                <w:szCs w:val="21"/>
              </w:rPr>
            </w:pP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242920B5" w14:textId="77777777" w:rsidR="004D4B00" w:rsidRPr="00134AFA" w:rsidRDefault="004D4B00" w:rsidP="004D4B00">
            <w:pPr>
              <w:widowControl/>
              <w:jc w:val="center"/>
              <w:rPr>
                <w:rFonts w:ascii="宋体" w:hAnsi="宋体" w:cs="宋体"/>
                <w:color w:val="000000"/>
                <w:kern w:val="0"/>
                <w:szCs w:val="21"/>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8D88E21" w14:textId="77777777" w:rsidR="004D4B00" w:rsidRPr="00134AFA" w:rsidRDefault="004D4B00" w:rsidP="004D4B00">
            <w:pPr>
              <w:widowControl/>
              <w:jc w:val="center"/>
              <w:rPr>
                <w:rFonts w:ascii="宋体" w:hAnsi="宋体" w:cs="宋体"/>
                <w:color w:val="000000"/>
                <w:kern w:val="0"/>
                <w:szCs w:val="21"/>
              </w:rPr>
            </w:pPr>
          </w:p>
        </w:tc>
        <w:tc>
          <w:tcPr>
            <w:tcW w:w="708" w:type="dxa"/>
            <w:gridSpan w:val="3"/>
            <w:tcBorders>
              <w:top w:val="nil"/>
              <w:left w:val="nil"/>
              <w:bottom w:val="single" w:sz="4" w:space="0" w:color="auto"/>
              <w:right w:val="single" w:sz="4" w:space="0" w:color="auto"/>
            </w:tcBorders>
          </w:tcPr>
          <w:p w14:paraId="06D161AE" w14:textId="77777777" w:rsidR="004D4B00" w:rsidRPr="00134AFA" w:rsidRDefault="004D4B00" w:rsidP="004D4B00">
            <w:pPr>
              <w:widowControl/>
              <w:jc w:val="center"/>
              <w:rPr>
                <w:rFonts w:ascii="宋体" w:hAnsi="宋体" w:cs="宋体"/>
                <w:color w:val="000000"/>
                <w:kern w:val="0"/>
                <w:szCs w:val="21"/>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9D13F3" w14:textId="77777777" w:rsidR="004D4B00" w:rsidRPr="00134AFA" w:rsidRDefault="004D4B00" w:rsidP="004D4B00">
            <w:pPr>
              <w:widowControl/>
              <w:jc w:val="center"/>
              <w:rPr>
                <w:rFonts w:ascii="宋体" w:hAnsi="宋体" w:cs="宋体"/>
                <w:color w:val="000000"/>
                <w:kern w:val="0"/>
                <w:szCs w:val="21"/>
              </w:rPr>
            </w:pPr>
          </w:p>
        </w:tc>
      </w:tr>
      <w:tr w:rsidR="004D4B00" w:rsidRPr="00134AFA" w14:paraId="426799A3" w14:textId="77777777" w:rsidTr="004D4B00">
        <w:trPr>
          <w:trHeight w:val="399"/>
          <w:jc w:val="center"/>
        </w:trPr>
        <w:tc>
          <w:tcPr>
            <w:tcW w:w="721" w:type="dxa"/>
            <w:vMerge/>
            <w:tcBorders>
              <w:top w:val="nil"/>
              <w:left w:val="single" w:sz="4" w:space="0" w:color="auto"/>
              <w:bottom w:val="single" w:sz="4" w:space="0" w:color="auto"/>
              <w:right w:val="single" w:sz="4" w:space="0" w:color="auto"/>
            </w:tcBorders>
            <w:vAlign w:val="center"/>
            <w:hideMark/>
          </w:tcPr>
          <w:p w14:paraId="17D52457" w14:textId="77777777" w:rsidR="004D4B00" w:rsidRPr="00134AFA" w:rsidRDefault="004D4B00" w:rsidP="004D4B00">
            <w:pPr>
              <w:widowControl/>
              <w:jc w:val="center"/>
              <w:rPr>
                <w:rFonts w:ascii="宋体" w:hAnsi="宋体" w:cs="宋体"/>
                <w:color w:val="000000"/>
                <w:kern w:val="0"/>
                <w:szCs w:val="21"/>
              </w:rPr>
            </w:pPr>
          </w:p>
        </w:tc>
        <w:tc>
          <w:tcPr>
            <w:tcW w:w="1129" w:type="dxa"/>
            <w:gridSpan w:val="3"/>
            <w:tcBorders>
              <w:top w:val="nil"/>
              <w:left w:val="nil"/>
              <w:bottom w:val="single" w:sz="4" w:space="0" w:color="auto"/>
              <w:right w:val="single" w:sz="4" w:space="0" w:color="auto"/>
            </w:tcBorders>
            <w:shd w:val="clear" w:color="auto" w:fill="auto"/>
            <w:noWrap/>
            <w:vAlign w:val="center"/>
            <w:hideMark/>
          </w:tcPr>
          <w:p w14:paraId="66DFCA09" w14:textId="77777777" w:rsidR="004D4B00" w:rsidRPr="00134AFA" w:rsidRDefault="004D4B00" w:rsidP="004D4B00">
            <w:pPr>
              <w:widowControl/>
              <w:jc w:val="center"/>
              <w:rPr>
                <w:rFonts w:ascii="宋体" w:hAnsi="宋体" w:cs="宋体"/>
                <w:color w:val="000000"/>
                <w:kern w:val="0"/>
                <w:szCs w:val="21"/>
              </w:rPr>
            </w:pPr>
          </w:p>
        </w:tc>
        <w:tc>
          <w:tcPr>
            <w:tcW w:w="808" w:type="dxa"/>
            <w:gridSpan w:val="2"/>
            <w:tcBorders>
              <w:top w:val="nil"/>
              <w:left w:val="nil"/>
              <w:bottom w:val="single" w:sz="4" w:space="0" w:color="auto"/>
              <w:right w:val="single" w:sz="4" w:space="0" w:color="auto"/>
            </w:tcBorders>
            <w:shd w:val="clear" w:color="auto" w:fill="auto"/>
            <w:noWrap/>
            <w:vAlign w:val="center"/>
            <w:hideMark/>
          </w:tcPr>
          <w:p w14:paraId="3256B075" w14:textId="77777777" w:rsidR="004D4B00" w:rsidRPr="00134AFA" w:rsidRDefault="004D4B00" w:rsidP="004D4B00">
            <w:pPr>
              <w:widowControl/>
              <w:jc w:val="center"/>
              <w:rPr>
                <w:rFonts w:ascii="宋体" w:hAnsi="宋体" w:cs="宋体"/>
                <w:color w:val="000000"/>
                <w:kern w:val="0"/>
                <w:szCs w:val="21"/>
              </w:rPr>
            </w:pPr>
          </w:p>
        </w:tc>
        <w:tc>
          <w:tcPr>
            <w:tcW w:w="995" w:type="dxa"/>
            <w:gridSpan w:val="4"/>
            <w:tcBorders>
              <w:top w:val="nil"/>
              <w:left w:val="nil"/>
              <w:bottom w:val="single" w:sz="4" w:space="0" w:color="auto"/>
              <w:right w:val="single" w:sz="4" w:space="0" w:color="auto"/>
            </w:tcBorders>
            <w:shd w:val="clear" w:color="auto" w:fill="auto"/>
            <w:noWrap/>
            <w:vAlign w:val="center"/>
            <w:hideMark/>
          </w:tcPr>
          <w:p w14:paraId="42BC55A4" w14:textId="77777777" w:rsidR="004D4B00" w:rsidRPr="00134AFA" w:rsidRDefault="004D4B00" w:rsidP="004D4B00">
            <w:pPr>
              <w:widowControl/>
              <w:jc w:val="center"/>
              <w:rPr>
                <w:rFonts w:ascii="宋体" w:hAnsi="宋体" w:cs="宋体"/>
                <w:color w:val="000000"/>
                <w:kern w:val="0"/>
                <w:szCs w:val="21"/>
              </w:rPr>
            </w:pPr>
          </w:p>
        </w:tc>
        <w:tc>
          <w:tcPr>
            <w:tcW w:w="2585" w:type="dxa"/>
            <w:gridSpan w:val="8"/>
            <w:tcBorders>
              <w:top w:val="nil"/>
              <w:left w:val="nil"/>
              <w:bottom w:val="single" w:sz="4" w:space="0" w:color="auto"/>
              <w:right w:val="single" w:sz="4" w:space="0" w:color="auto"/>
            </w:tcBorders>
            <w:shd w:val="clear" w:color="auto" w:fill="auto"/>
            <w:noWrap/>
            <w:vAlign w:val="center"/>
            <w:hideMark/>
          </w:tcPr>
          <w:p w14:paraId="4E2E45F3" w14:textId="77777777" w:rsidR="004D4B00" w:rsidRPr="00134AFA" w:rsidRDefault="004D4B00" w:rsidP="004D4B00">
            <w:pPr>
              <w:widowControl/>
              <w:jc w:val="center"/>
              <w:rPr>
                <w:rFonts w:ascii="宋体" w:hAnsi="宋体" w:cs="宋体"/>
                <w:color w:val="000000"/>
                <w:kern w:val="0"/>
                <w:szCs w:val="21"/>
              </w:rPr>
            </w:pP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603E5F28" w14:textId="77777777" w:rsidR="004D4B00" w:rsidRPr="00134AFA" w:rsidRDefault="004D4B00" w:rsidP="004D4B00">
            <w:pPr>
              <w:widowControl/>
              <w:jc w:val="center"/>
              <w:rPr>
                <w:rFonts w:ascii="宋体" w:hAnsi="宋体" w:cs="宋体"/>
                <w:color w:val="000000"/>
                <w:kern w:val="0"/>
                <w:szCs w:val="21"/>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3D5603D" w14:textId="77777777" w:rsidR="004D4B00" w:rsidRPr="00134AFA" w:rsidRDefault="004D4B00" w:rsidP="004D4B00">
            <w:pPr>
              <w:widowControl/>
              <w:jc w:val="center"/>
              <w:rPr>
                <w:rFonts w:ascii="宋体" w:hAnsi="宋体" w:cs="宋体"/>
                <w:color w:val="000000"/>
                <w:kern w:val="0"/>
                <w:szCs w:val="21"/>
              </w:rPr>
            </w:pPr>
          </w:p>
        </w:tc>
        <w:tc>
          <w:tcPr>
            <w:tcW w:w="708" w:type="dxa"/>
            <w:gridSpan w:val="3"/>
            <w:tcBorders>
              <w:top w:val="nil"/>
              <w:left w:val="nil"/>
              <w:bottom w:val="single" w:sz="4" w:space="0" w:color="auto"/>
              <w:right w:val="single" w:sz="4" w:space="0" w:color="auto"/>
            </w:tcBorders>
          </w:tcPr>
          <w:p w14:paraId="3BD9F4C7" w14:textId="77777777" w:rsidR="004D4B00" w:rsidRPr="00134AFA" w:rsidRDefault="004D4B00" w:rsidP="004D4B00">
            <w:pPr>
              <w:widowControl/>
              <w:jc w:val="center"/>
              <w:rPr>
                <w:rFonts w:ascii="宋体" w:hAnsi="宋体" w:cs="宋体"/>
                <w:color w:val="000000"/>
                <w:kern w:val="0"/>
                <w:szCs w:val="21"/>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90505C" w14:textId="77777777" w:rsidR="004D4B00" w:rsidRPr="00134AFA" w:rsidRDefault="004D4B00" w:rsidP="004D4B00">
            <w:pPr>
              <w:widowControl/>
              <w:jc w:val="center"/>
              <w:rPr>
                <w:rFonts w:ascii="宋体" w:hAnsi="宋体" w:cs="宋体"/>
                <w:color w:val="000000"/>
                <w:kern w:val="0"/>
                <w:szCs w:val="21"/>
              </w:rPr>
            </w:pPr>
          </w:p>
        </w:tc>
      </w:tr>
      <w:tr w:rsidR="004D4B00" w:rsidRPr="00134AFA" w14:paraId="01F5FA85" w14:textId="77777777" w:rsidTr="004D4B00">
        <w:trPr>
          <w:trHeight w:val="399"/>
          <w:jc w:val="center"/>
        </w:trPr>
        <w:tc>
          <w:tcPr>
            <w:tcW w:w="721" w:type="dxa"/>
            <w:vMerge/>
            <w:tcBorders>
              <w:top w:val="nil"/>
              <w:left w:val="single" w:sz="4" w:space="0" w:color="auto"/>
              <w:bottom w:val="single" w:sz="4" w:space="0" w:color="auto"/>
              <w:right w:val="single" w:sz="4" w:space="0" w:color="auto"/>
            </w:tcBorders>
            <w:vAlign w:val="center"/>
            <w:hideMark/>
          </w:tcPr>
          <w:p w14:paraId="1B7DCF3E" w14:textId="77777777" w:rsidR="004D4B00" w:rsidRPr="00134AFA" w:rsidRDefault="004D4B00" w:rsidP="004D4B00">
            <w:pPr>
              <w:widowControl/>
              <w:jc w:val="center"/>
              <w:rPr>
                <w:rFonts w:ascii="宋体" w:hAnsi="宋体" w:cs="宋体"/>
                <w:color w:val="000000"/>
                <w:kern w:val="0"/>
                <w:szCs w:val="21"/>
              </w:rPr>
            </w:pPr>
          </w:p>
        </w:tc>
        <w:tc>
          <w:tcPr>
            <w:tcW w:w="1129" w:type="dxa"/>
            <w:gridSpan w:val="3"/>
            <w:tcBorders>
              <w:top w:val="nil"/>
              <w:left w:val="nil"/>
              <w:bottom w:val="single" w:sz="4" w:space="0" w:color="auto"/>
              <w:right w:val="single" w:sz="4" w:space="0" w:color="auto"/>
            </w:tcBorders>
            <w:shd w:val="clear" w:color="auto" w:fill="auto"/>
            <w:noWrap/>
            <w:vAlign w:val="center"/>
            <w:hideMark/>
          </w:tcPr>
          <w:p w14:paraId="44844CDF" w14:textId="77777777" w:rsidR="004D4B00" w:rsidRPr="00134AFA" w:rsidRDefault="004D4B00" w:rsidP="004D4B00">
            <w:pPr>
              <w:widowControl/>
              <w:jc w:val="center"/>
              <w:rPr>
                <w:rFonts w:ascii="宋体" w:hAnsi="宋体" w:cs="宋体"/>
                <w:color w:val="000000"/>
                <w:kern w:val="0"/>
                <w:szCs w:val="21"/>
              </w:rPr>
            </w:pPr>
          </w:p>
        </w:tc>
        <w:tc>
          <w:tcPr>
            <w:tcW w:w="808" w:type="dxa"/>
            <w:gridSpan w:val="2"/>
            <w:tcBorders>
              <w:top w:val="nil"/>
              <w:left w:val="nil"/>
              <w:bottom w:val="single" w:sz="4" w:space="0" w:color="auto"/>
              <w:right w:val="single" w:sz="4" w:space="0" w:color="auto"/>
            </w:tcBorders>
            <w:shd w:val="clear" w:color="auto" w:fill="auto"/>
            <w:noWrap/>
            <w:vAlign w:val="center"/>
            <w:hideMark/>
          </w:tcPr>
          <w:p w14:paraId="2285EE91" w14:textId="77777777" w:rsidR="004D4B00" w:rsidRPr="00134AFA" w:rsidRDefault="004D4B00" w:rsidP="004D4B00">
            <w:pPr>
              <w:widowControl/>
              <w:jc w:val="center"/>
              <w:rPr>
                <w:rFonts w:ascii="宋体" w:hAnsi="宋体" w:cs="宋体"/>
                <w:color w:val="000000"/>
                <w:kern w:val="0"/>
                <w:szCs w:val="21"/>
              </w:rPr>
            </w:pPr>
          </w:p>
        </w:tc>
        <w:tc>
          <w:tcPr>
            <w:tcW w:w="995" w:type="dxa"/>
            <w:gridSpan w:val="4"/>
            <w:tcBorders>
              <w:top w:val="nil"/>
              <w:left w:val="nil"/>
              <w:bottom w:val="single" w:sz="4" w:space="0" w:color="auto"/>
              <w:right w:val="single" w:sz="4" w:space="0" w:color="auto"/>
            </w:tcBorders>
            <w:shd w:val="clear" w:color="auto" w:fill="auto"/>
            <w:noWrap/>
            <w:vAlign w:val="center"/>
            <w:hideMark/>
          </w:tcPr>
          <w:p w14:paraId="071DE534" w14:textId="77777777" w:rsidR="004D4B00" w:rsidRPr="00134AFA" w:rsidRDefault="004D4B00" w:rsidP="004D4B00">
            <w:pPr>
              <w:widowControl/>
              <w:jc w:val="center"/>
              <w:rPr>
                <w:rFonts w:ascii="宋体" w:hAnsi="宋体" w:cs="宋体"/>
                <w:color w:val="000000"/>
                <w:kern w:val="0"/>
                <w:szCs w:val="21"/>
              </w:rPr>
            </w:pPr>
          </w:p>
        </w:tc>
        <w:tc>
          <w:tcPr>
            <w:tcW w:w="2585" w:type="dxa"/>
            <w:gridSpan w:val="8"/>
            <w:tcBorders>
              <w:top w:val="nil"/>
              <w:left w:val="nil"/>
              <w:bottom w:val="single" w:sz="4" w:space="0" w:color="auto"/>
              <w:right w:val="single" w:sz="4" w:space="0" w:color="auto"/>
            </w:tcBorders>
            <w:shd w:val="clear" w:color="auto" w:fill="auto"/>
            <w:noWrap/>
            <w:vAlign w:val="center"/>
            <w:hideMark/>
          </w:tcPr>
          <w:p w14:paraId="20EEBC08" w14:textId="77777777" w:rsidR="004D4B00" w:rsidRPr="00134AFA" w:rsidRDefault="004D4B00" w:rsidP="004D4B00">
            <w:pPr>
              <w:widowControl/>
              <w:jc w:val="center"/>
              <w:rPr>
                <w:rFonts w:ascii="宋体" w:hAnsi="宋体" w:cs="宋体"/>
                <w:color w:val="000000"/>
                <w:kern w:val="0"/>
                <w:szCs w:val="21"/>
              </w:rPr>
            </w:pP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01B044F8" w14:textId="77777777" w:rsidR="004D4B00" w:rsidRPr="00134AFA" w:rsidRDefault="004D4B00" w:rsidP="004D4B00">
            <w:pPr>
              <w:widowControl/>
              <w:jc w:val="center"/>
              <w:rPr>
                <w:rFonts w:ascii="宋体" w:hAnsi="宋体" w:cs="宋体"/>
                <w:color w:val="000000"/>
                <w:kern w:val="0"/>
                <w:szCs w:val="21"/>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2528B33" w14:textId="77777777" w:rsidR="004D4B00" w:rsidRPr="00134AFA" w:rsidRDefault="004D4B00" w:rsidP="004D4B00">
            <w:pPr>
              <w:widowControl/>
              <w:jc w:val="center"/>
              <w:rPr>
                <w:rFonts w:ascii="宋体" w:hAnsi="宋体" w:cs="宋体"/>
                <w:color w:val="000000"/>
                <w:kern w:val="0"/>
                <w:szCs w:val="21"/>
              </w:rPr>
            </w:pPr>
          </w:p>
        </w:tc>
        <w:tc>
          <w:tcPr>
            <w:tcW w:w="708" w:type="dxa"/>
            <w:gridSpan w:val="3"/>
            <w:tcBorders>
              <w:top w:val="nil"/>
              <w:left w:val="nil"/>
              <w:bottom w:val="single" w:sz="4" w:space="0" w:color="auto"/>
              <w:right w:val="single" w:sz="4" w:space="0" w:color="auto"/>
            </w:tcBorders>
          </w:tcPr>
          <w:p w14:paraId="13B30AB5" w14:textId="77777777" w:rsidR="004D4B00" w:rsidRPr="00134AFA" w:rsidRDefault="004D4B00" w:rsidP="004D4B00">
            <w:pPr>
              <w:widowControl/>
              <w:jc w:val="center"/>
              <w:rPr>
                <w:rFonts w:ascii="宋体" w:hAnsi="宋体" w:cs="宋体"/>
                <w:color w:val="000000"/>
                <w:kern w:val="0"/>
                <w:szCs w:val="21"/>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AE90CD" w14:textId="77777777" w:rsidR="004D4B00" w:rsidRPr="00134AFA" w:rsidRDefault="004D4B00" w:rsidP="004D4B00">
            <w:pPr>
              <w:widowControl/>
              <w:jc w:val="center"/>
              <w:rPr>
                <w:rFonts w:ascii="宋体" w:hAnsi="宋体" w:cs="宋体"/>
                <w:color w:val="000000"/>
                <w:kern w:val="0"/>
                <w:szCs w:val="21"/>
              </w:rPr>
            </w:pPr>
          </w:p>
        </w:tc>
      </w:tr>
      <w:tr w:rsidR="004D4B00" w:rsidRPr="00134AFA" w14:paraId="201C395A" w14:textId="77777777" w:rsidTr="004D4B00">
        <w:trPr>
          <w:trHeight w:val="399"/>
          <w:jc w:val="center"/>
        </w:trPr>
        <w:tc>
          <w:tcPr>
            <w:tcW w:w="721" w:type="dxa"/>
            <w:vMerge/>
            <w:tcBorders>
              <w:top w:val="nil"/>
              <w:left w:val="single" w:sz="4" w:space="0" w:color="auto"/>
              <w:bottom w:val="single" w:sz="4" w:space="0" w:color="auto"/>
              <w:right w:val="single" w:sz="4" w:space="0" w:color="auto"/>
            </w:tcBorders>
            <w:vAlign w:val="center"/>
            <w:hideMark/>
          </w:tcPr>
          <w:p w14:paraId="54985EF6" w14:textId="77777777" w:rsidR="004D4B00" w:rsidRPr="00134AFA" w:rsidRDefault="004D4B00" w:rsidP="004D4B00">
            <w:pPr>
              <w:widowControl/>
              <w:jc w:val="center"/>
              <w:rPr>
                <w:rFonts w:ascii="宋体" w:hAnsi="宋体" w:cs="宋体"/>
                <w:color w:val="000000"/>
                <w:kern w:val="0"/>
                <w:szCs w:val="21"/>
              </w:rPr>
            </w:pPr>
          </w:p>
        </w:tc>
        <w:tc>
          <w:tcPr>
            <w:tcW w:w="1129" w:type="dxa"/>
            <w:gridSpan w:val="3"/>
            <w:tcBorders>
              <w:top w:val="nil"/>
              <w:left w:val="nil"/>
              <w:bottom w:val="single" w:sz="4" w:space="0" w:color="auto"/>
              <w:right w:val="single" w:sz="4" w:space="0" w:color="auto"/>
            </w:tcBorders>
            <w:shd w:val="clear" w:color="auto" w:fill="auto"/>
            <w:noWrap/>
            <w:vAlign w:val="center"/>
            <w:hideMark/>
          </w:tcPr>
          <w:p w14:paraId="747FE85F" w14:textId="77777777" w:rsidR="004D4B00" w:rsidRPr="00134AFA" w:rsidRDefault="004D4B00" w:rsidP="004D4B00">
            <w:pPr>
              <w:widowControl/>
              <w:jc w:val="center"/>
              <w:rPr>
                <w:rFonts w:ascii="宋体" w:hAnsi="宋体" w:cs="宋体"/>
                <w:color w:val="000000"/>
                <w:kern w:val="0"/>
                <w:szCs w:val="21"/>
              </w:rPr>
            </w:pPr>
          </w:p>
        </w:tc>
        <w:tc>
          <w:tcPr>
            <w:tcW w:w="808" w:type="dxa"/>
            <w:gridSpan w:val="2"/>
            <w:tcBorders>
              <w:top w:val="nil"/>
              <w:left w:val="nil"/>
              <w:bottom w:val="single" w:sz="4" w:space="0" w:color="auto"/>
              <w:right w:val="single" w:sz="4" w:space="0" w:color="auto"/>
            </w:tcBorders>
            <w:shd w:val="clear" w:color="auto" w:fill="auto"/>
            <w:noWrap/>
            <w:vAlign w:val="center"/>
            <w:hideMark/>
          </w:tcPr>
          <w:p w14:paraId="6A026FA8" w14:textId="77777777" w:rsidR="004D4B00" w:rsidRPr="00134AFA" w:rsidRDefault="004D4B00" w:rsidP="004D4B00">
            <w:pPr>
              <w:widowControl/>
              <w:jc w:val="center"/>
              <w:rPr>
                <w:rFonts w:ascii="宋体" w:hAnsi="宋体" w:cs="宋体"/>
                <w:color w:val="000000"/>
                <w:kern w:val="0"/>
                <w:szCs w:val="21"/>
              </w:rPr>
            </w:pPr>
          </w:p>
        </w:tc>
        <w:tc>
          <w:tcPr>
            <w:tcW w:w="995" w:type="dxa"/>
            <w:gridSpan w:val="4"/>
            <w:tcBorders>
              <w:top w:val="nil"/>
              <w:left w:val="nil"/>
              <w:bottom w:val="single" w:sz="4" w:space="0" w:color="auto"/>
              <w:right w:val="single" w:sz="4" w:space="0" w:color="auto"/>
            </w:tcBorders>
            <w:shd w:val="clear" w:color="auto" w:fill="auto"/>
            <w:noWrap/>
            <w:vAlign w:val="center"/>
            <w:hideMark/>
          </w:tcPr>
          <w:p w14:paraId="7A8276A4" w14:textId="77777777" w:rsidR="004D4B00" w:rsidRPr="00134AFA" w:rsidRDefault="004D4B00" w:rsidP="004D4B00">
            <w:pPr>
              <w:widowControl/>
              <w:jc w:val="center"/>
              <w:rPr>
                <w:rFonts w:ascii="宋体" w:hAnsi="宋体" w:cs="宋体"/>
                <w:color w:val="000000"/>
                <w:kern w:val="0"/>
                <w:szCs w:val="21"/>
              </w:rPr>
            </w:pPr>
          </w:p>
        </w:tc>
        <w:tc>
          <w:tcPr>
            <w:tcW w:w="2585" w:type="dxa"/>
            <w:gridSpan w:val="8"/>
            <w:tcBorders>
              <w:top w:val="nil"/>
              <w:left w:val="nil"/>
              <w:bottom w:val="single" w:sz="4" w:space="0" w:color="auto"/>
              <w:right w:val="single" w:sz="4" w:space="0" w:color="auto"/>
            </w:tcBorders>
            <w:shd w:val="clear" w:color="auto" w:fill="auto"/>
            <w:noWrap/>
            <w:vAlign w:val="center"/>
            <w:hideMark/>
          </w:tcPr>
          <w:p w14:paraId="7A0E6005" w14:textId="77777777" w:rsidR="004D4B00" w:rsidRPr="00134AFA" w:rsidRDefault="004D4B00" w:rsidP="004D4B00">
            <w:pPr>
              <w:widowControl/>
              <w:jc w:val="center"/>
              <w:rPr>
                <w:rFonts w:ascii="宋体" w:hAnsi="宋体" w:cs="宋体"/>
                <w:color w:val="000000"/>
                <w:kern w:val="0"/>
                <w:szCs w:val="21"/>
              </w:rPr>
            </w:pP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14869622" w14:textId="77777777" w:rsidR="004D4B00" w:rsidRPr="00134AFA" w:rsidRDefault="004D4B00" w:rsidP="004D4B00">
            <w:pPr>
              <w:widowControl/>
              <w:jc w:val="center"/>
              <w:rPr>
                <w:rFonts w:ascii="宋体" w:hAnsi="宋体" w:cs="宋体"/>
                <w:color w:val="000000"/>
                <w:kern w:val="0"/>
                <w:szCs w:val="21"/>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A3A42A3" w14:textId="77777777" w:rsidR="004D4B00" w:rsidRPr="00134AFA" w:rsidRDefault="004D4B00" w:rsidP="004D4B00">
            <w:pPr>
              <w:widowControl/>
              <w:jc w:val="center"/>
              <w:rPr>
                <w:rFonts w:ascii="宋体" w:hAnsi="宋体" w:cs="宋体"/>
                <w:color w:val="000000"/>
                <w:kern w:val="0"/>
                <w:szCs w:val="21"/>
              </w:rPr>
            </w:pPr>
          </w:p>
        </w:tc>
        <w:tc>
          <w:tcPr>
            <w:tcW w:w="708" w:type="dxa"/>
            <w:gridSpan w:val="3"/>
            <w:tcBorders>
              <w:top w:val="nil"/>
              <w:left w:val="nil"/>
              <w:bottom w:val="single" w:sz="4" w:space="0" w:color="auto"/>
              <w:right w:val="single" w:sz="4" w:space="0" w:color="auto"/>
            </w:tcBorders>
          </w:tcPr>
          <w:p w14:paraId="781B281A" w14:textId="77777777" w:rsidR="004D4B00" w:rsidRPr="00134AFA" w:rsidRDefault="004D4B00" w:rsidP="004D4B00">
            <w:pPr>
              <w:widowControl/>
              <w:jc w:val="center"/>
              <w:rPr>
                <w:rFonts w:ascii="宋体" w:hAnsi="宋体" w:cs="宋体"/>
                <w:color w:val="000000"/>
                <w:kern w:val="0"/>
                <w:szCs w:val="21"/>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DE52D3" w14:textId="77777777" w:rsidR="004D4B00" w:rsidRPr="00134AFA" w:rsidRDefault="004D4B00" w:rsidP="004D4B00">
            <w:pPr>
              <w:widowControl/>
              <w:jc w:val="center"/>
              <w:rPr>
                <w:rFonts w:ascii="宋体" w:hAnsi="宋体" w:cs="宋体"/>
                <w:color w:val="000000"/>
                <w:kern w:val="0"/>
                <w:szCs w:val="21"/>
              </w:rPr>
            </w:pPr>
          </w:p>
        </w:tc>
      </w:tr>
      <w:tr w:rsidR="004D4B00" w:rsidRPr="00134AFA" w14:paraId="670A3042" w14:textId="77777777" w:rsidTr="004D4B00">
        <w:trPr>
          <w:trHeight w:val="432"/>
          <w:jc w:val="center"/>
        </w:trPr>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14:paraId="75D0FD38"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影响家庭经济状况有关信息</w:t>
            </w:r>
          </w:p>
        </w:tc>
        <w:tc>
          <w:tcPr>
            <w:tcW w:w="1937" w:type="dxa"/>
            <w:gridSpan w:val="5"/>
            <w:tcBorders>
              <w:top w:val="nil"/>
              <w:left w:val="nil"/>
              <w:bottom w:val="single" w:sz="4" w:space="0" w:color="auto"/>
              <w:right w:val="single" w:sz="4" w:space="0" w:color="auto"/>
            </w:tcBorders>
            <w:shd w:val="clear" w:color="auto" w:fill="auto"/>
            <w:noWrap/>
            <w:vAlign w:val="center"/>
            <w:hideMark/>
          </w:tcPr>
          <w:p w14:paraId="6D8F5124"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家庭年总收入（元）</w:t>
            </w:r>
          </w:p>
        </w:tc>
        <w:tc>
          <w:tcPr>
            <w:tcW w:w="995" w:type="dxa"/>
            <w:gridSpan w:val="4"/>
            <w:tcBorders>
              <w:top w:val="nil"/>
              <w:left w:val="single" w:sz="4" w:space="0" w:color="auto"/>
              <w:bottom w:val="single" w:sz="4" w:space="0" w:color="auto"/>
              <w:right w:val="single" w:sz="4" w:space="0" w:color="000000"/>
            </w:tcBorders>
            <w:shd w:val="clear" w:color="auto" w:fill="auto"/>
            <w:vAlign w:val="center"/>
          </w:tcPr>
          <w:p w14:paraId="2E28BF66" w14:textId="77777777" w:rsidR="004D4B00" w:rsidRPr="00134AFA" w:rsidRDefault="004D4B00" w:rsidP="004D4B00">
            <w:pPr>
              <w:widowControl/>
              <w:jc w:val="center"/>
              <w:rPr>
                <w:rFonts w:ascii="宋体" w:hAnsi="宋体" w:cs="宋体"/>
                <w:color w:val="000000"/>
                <w:kern w:val="0"/>
                <w:szCs w:val="21"/>
              </w:rPr>
            </w:pPr>
          </w:p>
        </w:tc>
        <w:tc>
          <w:tcPr>
            <w:tcW w:w="1451" w:type="dxa"/>
            <w:gridSpan w:val="6"/>
            <w:tcBorders>
              <w:top w:val="nil"/>
              <w:left w:val="nil"/>
              <w:bottom w:val="single" w:sz="4" w:space="0" w:color="auto"/>
              <w:right w:val="single" w:sz="4" w:space="0" w:color="auto"/>
            </w:tcBorders>
            <w:shd w:val="clear" w:color="auto" w:fill="auto"/>
            <w:noWrap/>
            <w:vAlign w:val="center"/>
            <w:hideMark/>
          </w:tcPr>
          <w:p w14:paraId="6C43867E"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家庭人口数</w:t>
            </w:r>
          </w:p>
        </w:tc>
        <w:tc>
          <w:tcPr>
            <w:tcW w:w="1134" w:type="dxa"/>
            <w:gridSpan w:val="2"/>
            <w:tcBorders>
              <w:top w:val="nil"/>
              <w:left w:val="nil"/>
              <w:bottom w:val="nil"/>
              <w:right w:val="nil"/>
            </w:tcBorders>
            <w:shd w:val="clear" w:color="auto" w:fill="auto"/>
            <w:noWrap/>
            <w:vAlign w:val="center"/>
            <w:hideMark/>
          </w:tcPr>
          <w:p w14:paraId="758B72D3" w14:textId="77777777" w:rsidR="004D4B00" w:rsidRPr="00134AFA" w:rsidRDefault="004D4B00" w:rsidP="004D4B00">
            <w:pPr>
              <w:widowControl/>
              <w:jc w:val="center"/>
              <w:rPr>
                <w:rFonts w:ascii="宋体" w:hAnsi="宋体" w:cs="宋体"/>
                <w:color w:val="000000"/>
                <w:kern w:val="0"/>
                <w:szCs w:val="21"/>
              </w:rPr>
            </w:pPr>
          </w:p>
        </w:tc>
        <w:tc>
          <w:tcPr>
            <w:tcW w:w="240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10DF4" w14:textId="77777777" w:rsidR="004D4B00" w:rsidRPr="00134AFA" w:rsidRDefault="004D4B00" w:rsidP="004D4B00">
            <w:pPr>
              <w:widowControl/>
              <w:jc w:val="center"/>
              <w:rPr>
                <w:rFonts w:ascii="宋体" w:hAnsi="宋体" w:cs="宋体"/>
                <w:b/>
                <w:color w:val="000000"/>
                <w:kern w:val="0"/>
                <w:szCs w:val="21"/>
              </w:rPr>
            </w:pPr>
            <w:r w:rsidRPr="00134AFA">
              <w:rPr>
                <w:rFonts w:ascii="宋体" w:hAnsi="宋体" w:cs="宋体" w:hint="eastAsia"/>
                <w:b/>
                <w:color w:val="000000"/>
                <w:kern w:val="0"/>
                <w:szCs w:val="21"/>
              </w:rPr>
              <w:t>家庭人均月收入（元）</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410282" w14:textId="77777777" w:rsidR="004D4B00" w:rsidRPr="00134AFA" w:rsidRDefault="004D4B00" w:rsidP="004D4B00">
            <w:pPr>
              <w:widowControl/>
              <w:jc w:val="center"/>
              <w:rPr>
                <w:rFonts w:ascii="宋体" w:hAnsi="宋体" w:cs="宋体"/>
                <w:color w:val="000000"/>
                <w:kern w:val="0"/>
                <w:szCs w:val="21"/>
              </w:rPr>
            </w:pPr>
          </w:p>
        </w:tc>
      </w:tr>
      <w:tr w:rsidR="004D4B00" w:rsidRPr="00134AFA" w14:paraId="5FA79531" w14:textId="77777777" w:rsidTr="004D4B00">
        <w:trPr>
          <w:trHeight w:val="1539"/>
          <w:jc w:val="center"/>
        </w:trPr>
        <w:tc>
          <w:tcPr>
            <w:tcW w:w="721" w:type="dxa"/>
            <w:vMerge/>
            <w:tcBorders>
              <w:top w:val="nil"/>
              <w:left w:val="single" w:sz="4" w:space="0" w:color="auto"/>
              <w:bottom w:val="single" w:sz="4" w:space="0" w:color="auto"/>
              <w:right w:val="single" w:sz="4" w:space="0" w:color="auto"/>
            </w:tcBorders>
            <w:vAlign w:val="center"/>
            <w:hideMark/>
          </w:tcPr>
          <w:p w14:paraId="0CEA4E90" w14:textId="77777777" w:rsidR="004D4B00" w:rsidRPr="00134AFA" w:rsidRDefault="004D4B00" w:rsidP="004D4B00">
            <w:pPr>
              <w:widowControl/>
              <w:jc w:val="center"/>
              <w:rPr>
                <w:rFonts w:ascii="宋体" w:hAnsi="宋体" w:cs="宋体"/>
                <w:color w:val="000000"/>
                <w:kern w:val="0"/>
                <w:szCs w:val="21"/>
              </w:rPr>
            </w:pPr>
          </w:p>
        </w:tc>
        <w:tc>
          <w:tcPr>
            <w:tcW w:w="9060" w:type="dxa"/>
            <w:gridSpan w:val="27"/>
            <w:tcBorders>
              <w:top w:val="single" w:sz="4" w:space="0" w:color="auto"/>
              <w:left w:val="single" w:sz="4" w:space="0" w:color="auto"/>
              <w:right w:val="single" w:sz="4" w:space="0" w:color="000000"/>
            </w:tcBorders>
          </w:tcPr>
          <w:p w14:paraId="13D4A416"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（自然灾害、意外事故、疾病、失业、家庭负债等其他困难情况）</w:t>
            </w:r>
          </w:p>
        </w:tc>
      </w:tr>
      <w:tr w:rsidR="004D4B00" w:rsidRPr="00134AFA" w14:paraId="1EE627B0" w14:textId="77777777" w:rsidTr="004D4B00">
        <w:trPr>
          <w:trHeight w:val="444"/>
          <w:jc w:val="center"/>
        </w:trPr>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14:paraId="3B13514B"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学生所获资助情况</w:t>
            </w:r>
          </w:p>
        </w:tc>
        <w:tc>
          <w:tcPr>
            <w:tcW w:w="3352" w:type="dxa"/>
            <w:gridSpan w:val="12"/>
            <w:tcBorders>
              <w:top w:val="single" w:sz="4" w:space="0" w:color="auto"/>
              <w:left w:val="nil"/>
              <w:bottom w:val="single" w:sz="4" w:space="0" w:color="auto"/>
              <w:right w:val="single" w:sz="4" w:space="0" w:color="auto"/>
            </w:tcBorders>
            <w:shd w:val="clear" w:color="auto" w:fill="auto"/>
            <w:noWrap/>
            <w:vAlign w:val="center"/>
            <w:hideMark/>
          </w:tcPr>
          <w:p w14:paraId="6F227193"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是否为“西部助学工程”受助学生</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C119C" w14:textId="77777777" w:rsidR="004D4B00" w:rsidRPr="00134AFA" w:rsidRDefault="004D4B00" w:rsidP="004D4B00">
            <w:pPr>
              <w:widowControl/>
              <w:jc w:val="center"/>
              <w:rPr>
                <w:rFonts w:ascii="宋体" w:hAnsi="宋体" w:cs="宋体"/>
                <w:color w:val="000000"/>
                <w:kern w:val="0"/>
                <w:szCs w:val="21"/>
              </w:rPr>
            </w:pPr>
          </w:p>
        </w:tc>
        <w:tc>
          <w:tcPr>
            <w:tcW w:w="2949" w:type="dxa"/>
            <w:gridSpan w:val="8"/>
            <w:tcBorders>
              <w:top w:val="single" w:sz="4" w:space="0" w:color="auto"/>
              <w:left w:val="nil"/>
              <w:bottom w:val="single" w:sz="4" w:space="0" w:color="auto"/>
              <w:right w:val="single" w:sz="4" w:space="0" w:color="auto"/>
            </w:tcBorders>
            <w:shd w:val="clear" w:color="auto" w:fill="auto"/>
            <w:noWrap/>
            <w:vAlign w:val="center"/>
            <w:hideMark/>
          </w:tcPr>
          <w:p w14:paraId="27EC553B"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是否申请了生源地助学贷款</w:t>
            </w:r>
          </w:p>
        </w:tc>
        <w:tc>
          <w:tcPr>
            <w:tcW w:w="557" w:type="dxa"/>
            <w:tcBorders>
              <w:top w:val="single" w:sz="4" w:space="0" w:color="auto"/>
              <w:left w:val="single" w:sz="4" w:space="0" w:color="auto"/>
              <w:bottom w:val="single" w:sz="4" w:space="0" w:color="auto"/>
              <w:right w:val="nil"/>
            </w:tcBorders>
          </w:tcPr>
          <w:p w14:paraId="308E7DD2" w14:textId="77777777" w:rsidR="004D4B00" w:rsidRPr="00134AFA" w:rsidRDefault="004D4B00" w:rsidP="004D4B00">
            <w:pPr>
              <w:widowControl/>
              <w:jc w:val="center"/>
              <w:rPr>
                <w:rFonts w:ascii="宋体" w:hAnsi="宋体" w:cs="宋体"/>
                <w:color w:val="000000"/>
                <w:kern w:val="0"/>
                <w:szCs w:val="21"/>
              </w:rPr>
            </w:pPr>
          </w:p>
        </w:tc>
        <w:tc>
          <w:tcPr>
            <w:tcW w:w="11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7D9C68" w14:textId="77777777" w:rsidR="004D4B00" w:rsidRPr="00134AFA" w:rsidRDefault="004D4B00" w:rsidP="004D4B00">
            <w:pPr>
              <w:widowControl/>
              <w:jc w:val="center"/>
              <w:rPr>
                <w:rFonts w:ascii="宋体" w:hAnsi="宋体" w:cs="宋体"/>
                <w:color w:val="000000"/>
                <w:kern w:val="0"/>
                <w:szCs w:val="21"/>
              </w:rPr>
            </w:pPr>
          </w:p>
        </w:tc>
      </w:tr>
      <w:tr w:rsidR="004D4B00" w:rsidRPr="00134AFA" w14:paraId="45DB06A8" w14:textId="77777777" w:rsidTr="004D4B00">
        <w:trPr>
          <w:trHeight w:val="444"/>
          <w:jc w:val="center"/>
        </w:trPr>
        <w:tc>
          <w:tcPr>
            <w:tcW w:w="721" w:type="dxa"/>
            <w:vMerge/>
            <w:tcBorders>
              <w:top w:val="nil"/>
              <w:left w:val="single" w:sz="4" w:space="0" w:color="auto"/>
              <w:bottom w:val="single" w:sz="4" w:space="0" w:color="auto"/>
              <w:right w:val="single" w:sz="4" w:space="0" w:color="auto"/>
            </w:tcBorders>
            <w:vAlign w:val="center"/>
            <w:hideMark/>
          </w:tcPr>
          <w:p w14:paraId="7E8D3F9C" w14:textId="77777777" w:rsidR="004D4B00" w:rsidRPr="00134AFA" w:rsidRDefault="004D4B00" w:rsidP="004D4B00">
            <w:pPr>
              <w:widowControl/>
              <w:jc w:val="center"/>
              <w:rPr>
                <w:rFonts w:ascii="宋体" w:hAnsi="宋体" w:cs="宋体"/>
                <w:color w:val="000000"/>
                <w:kern w:val="0"/>
                <w:szCs w:val="21"/>
              </w:rPr>
            </w:pPr>
          </w:p>
        </w:tc>
        <w:tc>
          <w:tcPr>
            <w:tcW w:w="4383"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0BCE381D"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大</w:t>
            </w:r>
            <w:proofErr w:type="gramStart"/>
            <w:r w:rsidRPr="00134AFA">
              <w:rPr>
                <w:rFonts w:ascii="宋体" w:hAnsi="宋体" w:cs="宋体" w:hint="eastAsia"/>
                <w:color w:val="000000"/>
                <w:kern w:val="0"/>
                <w:szCs w:val="21"/>
              </w:rPr>
              <w:t>一</w:t>
            </w:r>
            <w:proofErr w:type="gramEnd"/>
            <w:r w:rsidRPr="00134AFA">
              <w:rPr>
                <w:rFonts w:ascii="宋体" w:hAnsi="宋体" w:cs="宋体" w:hint="eastAsia"/>
                <w:color w:val="000000"/>
                <w:kern w:val="0"/>
                <w:szCs w:val="21"/>
              </w:rPr>
              <w:t>学年是否开始在校申请国家助学贷款</w:t>
            </w:r>
          </w:p>
        </w:tc>
        <w:tc>
          <w:tcPr>
            <w:tcW w:w="4677" w:type="dxa"/>
            <w:gridSpan w:val="12"/>
            <w:tcBorders>
              <w:top w:val="nil"/>
              <w:left w:val="nil"/>
              <w:bottom w:val="single" w:sz="4" w:space="0" w:color="auto"/>
              <w:right w:val="single" w:sz="4" w:space="0" w:color="auto"/>
            </w:tcBorders>
          </w:tcPr>
          <w:p w14:paraId="014B6E81" w14:textId="77777777" w:rsidR="004D4B00" w:rsidRPr="00134AFA" w:rsidRDefault="004D4B00" w:rsidP="004D4B00">
            <w:pPr>
              <w:widowControl/>
              <w:jc w:val="center"/>
              <w:rPr>
                <w:rFonts w:ascii="宋体" w:hAnsi="宋体" w:cs="宋体"/>
                <w:color w:val="000000"/>
                <w:kern w:val="0"/>
                <w:szCs w:val="21"/>
              </w:rPr>
            </w:pPr>
          </w:p>
        </w:tc>
      </w:tr>
      <w:tr w:rsidR="004D4B00" w:rsidRPr="00134AFA" w14:paraId="2AA87FD4" w14:textId="77777777" w:rsidTr="004D4B00">
        <w:trPr>
          <w:trHeight w:val="420"/>
          <w:jc w:val="center"/>
        </w:trPr>
        <w:tc>
          <w:tcPr>
            <w:tcW w:w="721" w:type="dxa"/>
            <w:vMerge/>
            <w:tcBorders>
              <w:top w:val="nil"/>
              <w:left w:val="single" w:sz="4" w:space="0" w:color="auto"/>
              <w:bottom w:val="single" w:sz="4" w:space="0" w:color="auto"/>
              <w:right w:val="single" w:sz="4" w:space="0" w:color="auto"/>
            </w:tcBorders>
            <w:vAlign w:val="center"/>
            <w:hideMark/>
          </w:tcPr>
          <w:p w14:paraId="7E9B32EB" w14:textId="77777777" w:rsidR="004D4B00" w:rsidRPr="00134AFA" w:rsidRDefault="004D4B00" w:rsidP="004D4B00">
            <w:pPr>
              <w:widowControl/>
              <w:jc w:val="center"/>
              <w:rPr>
                <w:rFonts w:ascii="宋体" w:hAnsi="宋体" w:cs="宋体"/>
                <w:color w:val="000000"/>
                <w:kern w:val="0"/>
                <w:szCs w:val="21"/>
              </w:rPr>
            </w:pPr>
          </w:p>
        </w:tc>
        <w:tc>
          <w:tcPr>
            <w:tcW w:w="4383" w:type="dxa"/>
            <w:gridSpan w:val="15"/>
            <w:tcBorders>
              <w:top w:val="nil"/>
              <w:left w:val="nil"/>
              <w:bottom w:val="single" w:sz="4" w:space="0" w:color="auto"/>
              <w:right w:val="single" w:sz="4" w:space="0" w:color="auto"/>
            </w:tcBorders>
            <w:shd w:val="clear" w:color="auto" w:fill="auto"/>
            <w:noWrap/>
            <w:vAlign w:val="center"/>
            <w:hideMark/>
          </w:tcPr>
          <w:p w14:paraId="22FD6F83"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本年度学生所获其他资助情况及受助金额</w:t>
            </w:r>
          </w:p>
        </w:tc>
        <w:tc>
          <w:tcPr>
            <w:tcW w:w="4677" w:type="dxa"/>
            <w:gridSpan w:val="12"/>
            <w:tcBorders>
              <w:top w:val="single" w:sz="4" w:space="0" w:color="auto"/>
              <w:left w:val="nil"/>
              <w:bottom w:val="single" w:sz="4" w:space="0" w:color="auto"/>
              <w:right w:val="single" w:sz="4" w:space="0" w:color="000000"/>
            </w:tcBorders>
          </w:tcPr>
          <w:p w14:paraId="6FABBE18" w14:textId="77777777" w:rsidR="004D4B00" w:rsidRPr="00134AFA" w:rsidRDefault="004D4B00" w:rsidP="004D4B00">
            <w:pPr>
              <w:widowControl/>
              <w:jc w:val="center"/>
              <w:rPr>
                <w:rFonts w:ascii="宋体" w:hAnsi="宋体" w:cs="宋体"/>
                <w:color w:val="000000"/>
                <w:kern w:val="0"/>
                <w:szCs w:val="21"/>
              </w:rPr>
            </w:pPr>
          </w:p>
        </w:tc>
      </w:tr>
      <w:tr w:rsidR="004D4B00" w:rsidRPr="00134AFA" w14:paraId="0B9FBEB3" w14:textId="77777777" w:rsidTr="004D4B00">
        <w:trPr>
          <w:trHeight w:val="1378"/>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D3CAB14"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签章</w:t>
            </w:r>
          </w:p>
        </w:tc>
        <w:tc>
          <w:tcPr>
            <w:tcW w:w="708" w:type="dxa"/>
            <w:tcBorders>
              <w:top w:val="nil"/>
              <w:left w:val="nil"/>
              <w:bottom w:val="single" w:sz="4" w:space="0" w:color="auto"/>
              <w:right w:val="single" w:sz="4" w:space="0" w:color="auto"/>
            </w:tcBorders>
            <w:shd w:val="clear" w:color="auto" w:fill="auto"/>
            <w:vAlign w:val="center"/>
            <w:hideMark/>
          </w:tcPr>
          <w:p w14:paraId="3B7BE78C"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学生本人</w:t>
            </w:r>
          </w:p>
        </w:tc>
        <w:tc>
          <w:tcPr>
            <w:tcW w:w="1123" w:type="dxa"/>
            <w:gridSpan w:val="3"/>
            <w:tcBorders>
              <w:top w:val="nil"/>
              <w:left w:val="nil"/>
              <w:bottom w:val="single" w:sz="4" w:space="0" w:color="auto"/>
              <w:right w:val="single" w:sz="4" w:space="0" w:color="auto"/>
            </w:tcBorders>
            <w:shd w:val="clear" w:color="auto" w:fill="auto"/>
            <w:vAlign w:val="center"/>
            <w:hideMark/>
          </w:tcPr>
          <w:p w14:paraId="1B6EB210" w14:textId="77777777" w:rsidR="004D4B00" w:rsidRPr="00134AFA" w:rsidRDefault="004D4B00" w:rsidP="004D4B00">
            <w:pPr>
              <w:widowControl/>
              <w:jc w:val="center"/>
              <w:rPr>
                <w:rFonts w:ascii="宋体" w:hAnsi="宋体" w:cs="宋体"/>
                <w:color w:val="000000"/>
                <w:kern w:val="0"/>
                <w:szCs w:val="21"/>
              </w:rPr>
            </w:pPr>
          </w:p>
        </w:tc>
        <w:tc>
          <w:tcPr>
            <w:tcW w:w="992" w:type="dxa"/>
            <w:gridSpan w:val="4"/>
            <w:tcBorders>
              <w:top w:val="nil"/>
              <w:left w:val="nil"/>
              <w:bottom w:val="single" w:sz="4" w:space="0" w:color="auto"/>
              <w:right w:val="single" w:sz="4" w:space="0" w:color="auto"/>
            </w:tcBorders>
            <w:shd w:val="clear" w:color="auto" w:fill="auto"/>
            <w:vAlign w:val="center"/>
            <w:hideMark/>
          </w:tcPr>
          <w:p w14:paraId="00B1DF3E"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学生家长或监护人</w:t>
            </w:r>
          </w:p>
        </w:tc>
        <w:tc>
          <w:tcPr>
            <w:tcW w:w="1560" w:type="dxa"/>
            <w:gridSpan w:val="7"/>
            <w:tcBorders>
              <w:top w:val="nil"/>
              <w:left w:val="nil"/>
              <w:bottom w:val="single" w:sz="4" w:space="0" w:color="auto"/>
              <w:right w:val="single" w:sz="4" w:space="0" w:color="auto"/>
            </w:tcBorders>
            <w:shd w:val="clear" w:color="auto" w:fill="auto"/>
            <w:vAlign w:val="center"/>
            <w:hideMark/>
          </w:tcPr>
          <w:p w14:paraId="42CDEF51" w14:textId="77777777" w:rsidR="004D4B00" w:rsidRPr="00134AFA" w:rsidRDefault="004D4B00" w:rsidP="004D4B00">
            <w:pPr>
              <w:widowControl/>
              <w:jc w:val="center"/>
              <w:rPr>
                <w:rFonts w:ascii="宋体" w:hAnsi="宋体" w:cs="宋体"/>
                <w:color w:val="000000"/>
                <w:kern w:val="0"/>
                <w:szCs w:val="21"/>
              </w:rPr>
            </w:pPr>
          </w:p>
        </w:tc>
        <w:tc>
          <w:tcPr>
            <w:tcW w:w="1275" w:type="dxa"/>
            <w:gridSpan w:val="3"/>
            <w:tcBorders>
              <w:top w:val="nil"/>
              <w:left w:val="nil"/>
              <w:bottom w:val="single" w:sz="4" w:space="0" w:color="auto"/>
              <w:right w:val="single" w:sz="4" w:space="0" w:color="auto"/>
            </w:tcBorders>
            <w:shd w:val="clear" w:color="auto" w:fill="auto"/>
            <w:vAlign w:val="center"/>
            <w:hideMark/>
          </w:tcPr>
          <w:p w14:paraId="7162CD31"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学生家庭所在乡镇或街道民政部门</w:t>
            </w:r>
          </w:p>
        </w:tc>
        <w:tc>
          <w:tcPr>
            <w:tcW w:w="3402" w:type="dxa"/>
            <w:gridSpan w:val="9"/>
            <w:tcBorders>
              <w:top w:val="single" w:sz="4" w:space="0" w:color="auto"/>
              <w:left w:val="nil"/>
              <w:bottom w:val="single" w:sz="4" w:space="0" w:color="auto"/>
              <w:right w:val="single" w:sz="4" w:space="0" w:color="000000"/>
            </w:tcBorders>
          </w:tcPr>
          <w:p w14:paraId="7666C323" w14:textId="77777777" w:rsidR="004D4B00" w:rsidRPr="00134AFA" w:rsidRDefault="004D4B00" w:rsidP="004D4B00">
            <w:pPr>
              <w:widowControl/>
              <w:jc w:val="center"/>
              <w:rPr>
                <w:rFonts w:ascii="宋体" w:hAnsi="宋体" w:cs="宋体"/>
                <w:color w:val="000000"/>
                <w:kern w:val="0"/>
                <w:szCs w:val="21"/>
              </w:rPr>
            </w:pPr>
          </w:p>
          <w:p w14:paraId="5F591D1C"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经办人签字：</w:t>
            </w:r>
          </w:p>
          <w:p w14:paraId="78BE9DB3" w14:textId="77777777" w:rsidR="004D4B00" w:rsidRPr="00134AFA" w:rsidRDefault="004D4B00" w:rsidP="004D4B00">
            <w:pPr>
              <w:widowControl/>
              <w:ind w:firstLineChars="100" w:firstLine="210"/>
              <w:jc w:val="center"/>
              <w:rPr>
                <w:rFonts w:ascii="宋体" w:hAnsi="宋体" w:cs="宋体"/>
                <w:color w:val="000000"/>
                <w:kern w:val="0"/>
                <w:szCs w:val="21"/>
              </w:rPr>
            </w:pPr>
            <w:r w:rsidRPr="00134AFA">
              <w:rPr>
                <w:rFonts w:ascii="宋体" w:hAnsi="宋体" w:cs="宋体" w:hint="eastAsia"/>
                <w:color w:val="000000"/>
                <w:kern w:val="0"/>
                <w:szCs w:val="21"/>
              </w:rPr>
              <w:t>单位公章：</w:t>
            </w:r>
          </w:p>
          <w:p w14:paraId="43B4D6C3" w14:textId="77777777" w:rsidR="004D4B00" w:rsidRPr="00134AFA" w:rsidRDefault="004D4B00" w:rsidP="004D4B00">
            <w:pPr>
              <w:widowControl/>
              <w:jc w:val="center"/>
              <w:rPr>
                <w:rFonts w:ascii="宋体" w:hAnsi="宋体" w:cs="宋体"/>
                <w:color w:val="000000"/>
                <w:kern w:val="0"/>
                <w:szCs w:val="21"/>
                <w:u w:val="single"/>
              </w:rPr>
            </w:pPr>
            <w:r w:rsidRPr="00134AFA">
              <w:rPr>
                <w:rFonts w:ascii="宋体" w:hAnsi="宋体" w:cs="宋体" w:hint="eastAsia"/>
                <w:color w:val="000000"/>
                <w:kern w:val="0"/>
                <w:szCs w:val="21"/>
              </w:rPr>
              <w:t>年</w:t>
            </w:r>
            <w:r w:rsidRPr="00134AFA">
              <w:rPr>
                <w:rFonts w:ascii="宋体" w:hAnsi="宋体" w:cs="宋体" w:hint="eastAsia"/>
                <w:color w:val="000000"/>
                <w:kern w:val="0"/>
                <w:szCs w:val="21"/>
                <w:u w:val="single"/>
              </w:rPr>
              <w:t xml:space="preserve">    </w:t>
            </w:r>
            <w:r w:rsidRPr="00134AFA">
              <w:rPr>
                <w:rFonts w:ascii="宋体" w:hAnsi="宋体" w:cs="宋体" w:hint="eastAsia"/>
                <w:color w:val="000000"/>
                <w:kern w:val="0"/>
                <w:szCs w:val="21"/>
              </w:rPr>
              <w:t>月</w:t>
            </w:r>
            <w:r w:rsidRPr="00134AFA">
              <w:rPr>
                <w:rFonts w:ascii="宋体" w:hAnsi="宋体" w:cs="宋体" w:hint="eastAsia"/>
                <w:color w:val="000000"/>
                <w:kern w:val="0"/>
                <w:szCs w:val="21"/>
                <w:u w:val="single"/>
              </w:rPr>
              <w:t xml:space="preserve">    </w:t>
            </w:r>
            <w:r w:rsidRPr="00134AFA">
              <w:rPr>
                <w:rFonts w:ascii="宋体" w:hAnsi="宋体" w:cs="宋体" w:hint="eastAsia"/>
                <w:color w:val="000000"/>
                <w:kern w:val="0"/>
                <w:szCs w:val="21"/>
              </w:rPr>
              <w:t>日</w:t>
            </w:r>
          </w:p>
        </w:tc>
      </w:tr>
      <w:tr w:rsidR="004D4B00" w:rsidRPr="00134AFA" w14:paraId="70B9C631" w14:textId="77777777" w:rsidTr="004D4B00">
        <w:trPr>
          <w:trHeight w:val="454"/>
          <w:jc w:val="center"/>
        </w:trPr>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14:paraId="0A6393ED"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民政部门信息</w:t>
            </w:r>
          </w:p>
        </w:tc>
        <w:tc>
          <w:tcPr>
            <w:tcW w:w="183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92E95BC"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详细通讯地址</w:t>
            </w:r>
          </w:p>
        </w:tc>
        <w:tc>
          <w:tcPr>
            <w:tcW w:w="7229" w:type="dxa"/>
            <w:gridSpan w:val="23"/>
            <w:tcBorders>
              <w:top w:val="single" w:sz="4" w:space="0" w:color="auto"/>
              <w:left w:val="nil"/>
              <w:bottom w:val="single" w:sz="4" w:space="0" w:color="auto"/>
              <w:right w:val="single" w:sz="4" w:space="0" w:color="000000"/>
            </w:tcBorders>
          </w:tcPr>
          <w:p w14:paraId="7B330E55" w14:textId="77777777" w:rsidR="004D4B00" w:rsidRPr="00134AFA" w:rsidRDefault="004D4B00" w:rsidP="004D4B00">
            <w:pPr>
              <w:widowControl/>
              <w:jc w:val="center"/>
              <w:rPr>
                <w:rFonts w:ascii="宋体" w:hAnsi="宋体" w:cs="宋体"/>
                <w:color w:val="000000"/>
                <w:kern w:val="0"/>
                <w:szCs w:val="21"/>
              </w:rPr>
            </w:pPr>
          </w:p>
        </w:tc>
      </w:tr>
      <w:tr w:rsidR="004D4B00" w:rsidRPr="00134AFA" w14:paraId="2C78B502" w14:textId="77777777" w:rsidTr="004D4B00">
        <w:trPr>
          <w:trHeight w:val="454"/>
          <w:jc w:val="center"/>
        </w:trPr>
        <w:tc>
          <w:tcPr>
            <w:tcW w:w="721" w:type="dxa"/>
            <w:vMerge/>
            <w:tcBorders>
              <w:top w:val="nil"/>
              <w:left w:val="single" w:sz="4" w:space="0" w:color="auto"/>
              <w:bottom w:val="single" w:sz="4" w:space="0" w:color="auto"/>
              <w:right w:val="single" w:sz="4" w:space="0" w:color="auto"/>
            </w:tcBorders>
            <w:vAlign w:val="center"/>
            <w:hideMark/>
          </w:tcPr>
          <w:p w14:paraId="21F5349F" w14:textId="77777777" w:rsidR="004D4B00" w:rsidRPr="00134AFA" w:rsidRDefault="004D4B00" w:rsidP="004D4B00">
            <w:pPr>
              <w:widowControl/>
              <w:jc w:val="center"/>
              <w:rPr>
                <w:rFonts w:ascii="宋体" w:hAnsi="宋体" w:cs="宋体"/>
                <w:color w:val="000000"/>
                <w:kern w:val="0"/>
                <w:szCs w:val="21"/>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56F0841D"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邮政编码</w:t>
            </w:r>
          </w:p>
        </w:tc>
        <w:tc>
          <w:tcPr>
            <w:tcW w:w="1909" w:type="dxa"/>
            <w:gridSpan w:val="8"/>
            <w:tcBorders>
              <w:top w:val="single" w:sz="4" w:space="0" w:color="auto"/>
              <w:left w:val="nil"/>
              <w:bottom w:val="single" w:sz="4" w:space="0" w:color="auto"/>
              <w:right w:val="single" w:sz="4" w:space="0" w:color="000000"/>
            </w:tcBorders>
            <w:shd w:val="clear" w:color="auto" w:fill="auto"/>
            <w:vAlign w:val="center"/>
            <w:hideMark/>
          </w:tcPr>
          <w:p w14:paraId="640929E5" w14:textId="77777777" w:rsidR="004D4B00" w:rsidRPr="00134AFA" w:rsidRDefault="004D4B00" w:rsidP="004D4B00">
            <w:pPr>
              <w:widowControl/>
              <w:jc w:val="center"/>
              <w:rPr>
                <w:rFonts w:ascii="宋体" w:hAnsi="宋体" w:cs="宋体"/>
                <w:color w:val="000000"/>
                <w:kern w:val="0"/>
                <w:szCs w:val="21"/>
              </w:rPr>
            </w:pPr>
          </w:p>
        </w:tc>
        <w:tc>
          <w:tcPr>
            <w:tcW w:w="1356" w:type="dxa"/>
            <w:gridSpan w:val="4"/>
            <w:tcBorders>
              <w:top w:val="nil"/>
              <w:left w:val="nil"/>
              <w:bottom w:val="single" w:sz="4" w:space="0" w:color="auto"/>
              <w:right w:val="single" w:sz="4" w:space="0" w:color="auto"/>
            </w:tcBorders>
            <w:shd w:val="clear" w:color="auto" w:fill="auto"/>
            <w:noWrap/>
            <w:vAlign w:val="center"/>
            <w:hideMark/>
          </w:tcPr>
          <w:p w14:paraId="4E991C78" w14:textId="77777777" w:rsidR="004D4B00" w:rsidRPr="00134AFA" w:rsidRDefault="004D4B00" w:rsidP="004D4B00">
            <w:pPr>
              <w:widowControl/>
              <w:jc w:val="center"/>
              <w:rPr>
                <w:rFonts w:ascii="宋体" w:hAnsi="宋体" w:cs="宋体"/>
                <w:color w:val="000000"/>
                <w:kern w:val="0"/>
                <w:szCs w:val="21"/>
              </w:rPr>
            </w:pPr>
            <w:r w:rsidRPr="00134AFA">
              <w:rPr>
                <w:rFonts w:ascii="宋体" w:hAnsi="宋体" w:cs="宋体" w:hint="eastAsia"/>
                <w:color w:val="000000"/>
                <w:kern w:val="0"/>
                <w:szCs w:val="21"/>
              </w:rPr>
              <w:t>联系电话</w:t>
            </w:r>
          </w:p>
        </w:tc>
        <w:tc>
          <w:tcPr>
            <w:tcW w:w="4705" w:type="dxa"/>
            <w:gridSpan w:val="13"/>
            <w:tcBorders>
              <w:top w:val="single" w:sz="4" w:space="0" w:color="auto"/>
              <w:left w:val="nil"/>
              <w:bottom w:val="single" w:sz="4" w:space="0" w:color="auto"/>
              <w:right w:val="single" w:sz="4" w:space="0" w:color="000000"/>
            </w:tcBorders>
          </w:tcPr>
          <w:p w14:paraId="62E5FF1C" w14:textId="77777777" w:rsidR="004D4B00" w:rsidRPr="00134AFA" w:rsidRDefault="004D4B00" w:rsidP="004D4B00">
            <w:pPr>
              <w:widowControl/>
              <w:ind w:firstLineChars="600" w:firstLine="1260"/>
              <w:jc w:val="center"/>
              <w:rPr>
                <w:rFonts w:ascii="宋体" w:hAnsi="宋体" w:cs="宋体"/>
                <w:color w:val="000000"/>
                <w:kern w:val="0"/>
                <w:szCs w:val="21"/>
              </w:rPr>
            </w:pPr>
            <w:r w:rsidRPr="00134AFA">
              <w:rPr>
                <w:rFonts w:ascii="宋体" w:hAnsi="宋体" w:cs="宋体" w:hint="eastAsia"/>
                <w:color w:val="000000"/>
                <w:kern w:val="0"/>
                <w:szCs w:val="21"/>
              </w:rPr>
              <w:t>（区号）-</w:t>
            </w:r>
          </w:p>
        </w:tc>
      </w:tr>
    </w:tbl>
    <w:p w14:paraId="651196CF" w14:textId="77777777" w:rsidR="006E5E15" w:rsidRPr="00134AFA" w:rsidRDefault="006E5E15" w:rsidP="006E5E15">
      <w:pPr>
        <w:spacing w:beforeLines="50" w:before="156" w:afterLines="50" w:after="156" w:line="360" w:lineRule="exact"/>
        <w:jc w:val="center"/>
        <w:rPr>
          <w:rFonts w:eastAsia="黑体"/>
          <w:b/>
          <w:sz w:val="30"/>
          <w:lang w:val="fr-CA"/>
        </w:rPr>
      </w:pPr>
    </w:p>
    <w:p w14:paraId="41AD0BE0" w14:textId="77777777" w:rsidR="006E5E15" w:rsidRPr="00134AFA" w:rsidRDefault="006E5E15">
      <w:pPr>
        <w:widowControl/>
        <w:jc w:val="left"/>
        <w:rPr>
          <w:rFonts w:eastAsia="黑体"/>
          <w:b/>
          <w:sz w:val="30"/>
          <w:lang w:val="fr-CA"/>
        </w:rPr>
      </w:pPr>
      <w:r w:rsidRPr="00134AFA">
        <w:rPr>
          <w:rFonts w:eastAsia="黑体"/>
          <w:b/>
          <w:sz w:val="30"/>
          <w:lang w:val="fr-CA"/>
        </w:rPr>
        <w:br w:type="page"/>
      </w:r>
    </w:p>
    <w:p w14:paraId="3ABDDB0E" w14:textId="59A697B2" w:rsidR="0075144F" w:rsidRPr="0075144F" w:rsidRDefault="0075144F" w:rsidP="0075144F">
      <w:pPr>
        <w:spacing w:beforeLines="50" w:before="156" w:afterLines="50" w:after="156" w:line="360" w:lineRule="exact"/>
        <w:jc w:val="center"/>
        <w:rPr>
          <w:rFonts w:eastAsia="黑体"/>
          <w:b/>
          <w:sz w:val="30"/>
          <w:lang w:val="fr-CA"/>
        </w:rPr>
      </w:pPr>
      <w:r w:rsidRPr="00134AFA">
        <w:rPr>
          <w:rFonts w:eastAsia="黑体" w:hint="eastAsia"/>
          <w:b/>
          <w:sz w:val="30"/>
          <w:lang w:val="fr-CA"/>
        </w:rPr>
        <w:lastRenderedPageBreak/>
        <w:t>八、</w:t>
      </w:r>
      <w:r w:rsidRPr="0075144F">
        <w:rPr>
          <w:rFonts w:eastAsia="黑体" w:hint="eastAsia"/>
          <w:b/>
          <w:sz w:val="30"/>
          <w:lang w:val="fr-CA"/>
        </w:rPr>
        <w:t>《大学生安全教育》开课通知</w:t>
      </w:r>
    </w:p>
    <w:p w14:paraId="208987B2" w14:textId="77777777" w:rsidR="0075144F" w:rsidRPr="0075144F" w:rsidRDefault="0075144F" w:rsidP="0075144F">
      <w:pPr>
        <w:spacing w:line="276" w:lineRule="auto"/>
        <w:ind w:firstLine="435"/>
        <w:rPr>
          <w:rFonts w:ascii="宋体" w:hAnsi="宋体"/>
          <w:sz w:val="24"/>
          <w:szCs w:val="21"/>
        </w:rPr>
      </w:pPr>
      <w:r w:rsidRPr="0075144F">
        <w:rPr>
          <w:rFonts w:ascii="宋体" w:hAnsi="宋体" w:hint="eastAsia"/>
          <w:sz w:val="24"/>
          <w:szCs w:val="21"/>
        </w:rPr>
        <w:t>大学生的人身、财产安全和身心健康，是大学生在校学习、生活的基本保障。为增强大学生的安全防范意识，提高防范各类案件、事故和抵御非法侵害的能力，我校特对大</w:t>
      </w:r>
      <w:proofErr w:type="gramStart"/>
      <w:r w:rsidRPr="0075144F">
        <w:rPr>
          <w:rFonts w:ascii="宋体" w:hAnsi="宋体" w:hint="eastAsia"/>
          <w:sz w:val="24"/>
          <w:szCs w:val="21"/>
        </w:rPr>
        <w:t>一</w:t>
      </w:r>
      <w:proofErr w:type="gramEnd"/>
      <w:r w:rsidRPr="0075144F">
        <w:rPr>
          <w:rFonts w:ascii="宋体" w:hAnsi="宋体" w:hint="eastAsia"/>
          <w:sz w:val="24"/>
          <w:szCs w:val="21"/>
        </w:rPr>
        <w:t>学生开设《大学生安全教育》课程，该课程为</w:t>
      </w:r>
      <w:r w:rsidRPr="00C03DCD">
        <w:rPr>
          <w:rFonts w:ascii="宋体" w:hAnsi="宋体" w:hint="eastAsia"/>
          <w:b/>
          <w:sz w:val="24"/>
          <w:szCs w:val="21"/>
        </w:rPr>
        <w:t>必修考察课</w:t>
      </w:r>
      <w:r w:rsidRPr="0075144F">
        <w:rPr>
          <w:rFonts w:ascii="宋体" w:hAnsi="宋体" w:hint="eastAsia"/>
          <w:sz w:val="24"/>
          <w:szCs w:val="21"/>
        </w:rPr>
        <w:t>，32学时，课程形式为在线学习。</w:t>
      </w:r>
    </w:p>
    <w:p w14:paraId="572788CF" w14:textId="04357D43" w:rsidR="0075144F" w:rsidRPr="0075144F" w:rsidRDefault="0075144F" w:rsidP="0075144F">
      <w:pPr>
        <w:spacing w:before="50" w:line="276" w:lineRule="auto"/>
        <w:ind w:firstLine="435"/>
        <w:rPr>
          <w:b/>
          <w:sz w:val="24"/>
        </w:rPr>
      </w:pPr>
      <w:r>
        <w:rPr>
          <w:rFonts w:hint="eastAsia"/>
          <w:b/>
          <w:sz w:val="24"/>
        </w:rPr>
        <w:t>一、学习时间和内容</w:t>
      </w:r>
    </w:p>
    <w:p w14:paraId="22B8628A" w14:textId="77777777" w:rsidR="0075144F" w:rsidRPr="0075144F" w:rsidRDefault="0075144F" w:rsidP="0075144F">
      <w:pPr>
        <w:spacing w:line="276" w:lineRule="auto"/>
        <w:ind w:firstLine="437"/>
        <w:rPr>
          <w:rFonts w:ascii="宋体" w:hAnsi="宋体"/>
          <w:sz w:val="24"/>
          <w:szCs w:val="21"/>
        </w:rPr>
      </w:pPr>
      <w:r w:rsidRPr="0075144F">
        <w:rPr>
          <w:rFonts w:ascii="宋体" w:hAnsi="宋体" w:hint="eastAsia"/>
          <w:sz w:val="24"/>
          <w:szCs w:val="21"/>
        </w:rPr>
        <w:t>1.《大学生安全教育——入学篇》（4学时）</w:t>
      </w:r>
    </w:p>
    <w:p w14:paraId="16A90CD8" w14:textId="77777777" w:rsidR="0075144F" w:rsidRPr="0075144F" w:rsidRDefault="0075144F" w:rsidP="0075144F">
      <w:pPr>
        <w:spacing w:line="276" w:lineRule="auto"/>
        <w:ind w:firstLine="437"/>
        <w:rPr>
          <w:rFonts w:ascii="宋体" w:hAnsi="宋体"/>
          <w:sz w:val="24"/>
          <w:szCs w:val="21"/>
        </w:rPr>
      </w:pPr>
      <w:r w:rsidRPr="0075144F">
        <w:rPr>
          <w:rFonts w:ascii="宋体" w:hAnsi="宋体" w:hint="eastAsia"/>
          <w:sz w:val="24"/>
          <w:szCs w:val="21"/>
        </w:rPr>
        <w:t>学习时间：</w:t>
      </w:r>
      <w:smartTag w:uri="urn:schemas-microsoft-com:office:smarttags" w:element="chsdate">
        <w:smartTagPr>
          <w:attr w:name="Year" w:val="2018"/>
          <w:attr w:name="Month" w:val="8"/>
          <w:attr w:name="Day" w:val="1"/>
          <w:attr w:name="IsLunarDate" w:val="False"/>
          <w:attr w:name="IsROCDate" w:val="False"/>
        </w:smartTagPr>
        <w:r w:rsidRPr="0075144F">
          <w:rPr>
            <w:rFonts w:ascii="宋体" w:hAnsi="宋体" w:hint="eastAsia"/>
            <w:sz w:val="24"/>
            <w:szCs w:val="21"/>
          </w:rPr>
          <w:t>2018年8月1日</w:t>
        </w:r>
      </w:smartTag>
      <w:r w:rsidRPr="0075144F">
        <w:rPr>
          <w:rFonts w:ascii="宋体" w:hAnsi="宋体" w:hint="eastAsia"/>
          <w:sz w:val="24"/>
          <w:szCs w:val="21"/>
        </w:rPr>
        <w:t>——报到前。</w:t>
      </w:r>
    </w:p>
    <w:p w14:paraId="6E5E8399" w14:textId="77777777" w:rsidR="0075144F" w:rsidRPr="0075144F" w:rsidRDefault="0075144F" w:rsidP="0075144F">
      <w:pPr>
        <w:spacing w:line="276" w:lineRule="auto"/>
        <w:ind w:firstLine="437"/>
        <w:rPr>
          <w:rFonts w:ascii="宋体" w:hAnsi="宋体"/>
          <w:sz w:val="24"/>
          <w:szCs w:val="21"/>
        </w:rPr>
      </w:pPr>
      <w:r w:rsidRPr="0075144F">
        <w:rPr>
          <w:rFonts w:ascii="宋体" w:hAnsi="宋体" w:hint="eastAsia"/>
          <w:sz w:val="24"/>
          <w:szCs w:val="21"/>
        </w:rPr>
        <w:t>学习内容：本部分课程从交通安全、防诈骗、防传销、防火防盗几个方面介绍新生入校前后容易发生的安全问题，帮助同学们免受人身伤害和财产损失。</w:t>
      </w:r>
    </w:p>
    <w:p w14:paraId="3AEB6936" w14:textId="77777777" w:rsidR="0075144F" w:rsidRPr="0075144F" w:rsidRDefault="0075144F" w:rsidP="0075144F">
      <w:pPr>
        <w:spacing w:line="276" w:lineRule="auto"/>
        <w:ind w:firstLine="437"/>
        <w:rPr>
          <w:rFonts w:ascii="宋体" w:hAnsi="宋体"/>
          <w:sz w:val="24"/>
          <w:szCs w:val="21"/>
        </w:rPr>
      </w:pPr>
      <w:r w:rsidRPr="0075144F">
        <w:rPr>
          <w:rFonts w:ascii="宋体" w:hAnsi="宋体" w:hint="eastAsia"/>
          <w:sz w:val="24"/>
          <w:szCs w:val="21"/>
        </w:rPr>
        <w:t>2.《大学生安全教育——在校篇》（28学时）</w:t>
      </w:r>
    </w:p>
    <w:p w14:paraId="7430145B" w14:textId="77777777" w:rsidR="0075144F" w:rsidRPr="0075144F" w:rsidRDefault="0075144F" w:rsidP="0075144F">
      <w:pPr>
        <w:spacing w:line="276" w:lineRule="auto"/>
        <w:ind w:firstLine="437"/>
        <w:rPr>
          <w:rFonts w:ascii="宋体" w:hAnsi="宋体"/>
          <w:sz w:val="24"/>
          <w:szCs w:val="21"/>
        </w:rPr>
      </w:pPr>
      <w:r w:rsidRPr="0075144F">
        <w:rPr>
          <w:rFonts w:ascii="宋体" w:hAnsi="宋体" w:hint="eastAsia"/>
          <w:sz w:val="24"/>
          <w:szCs w:val="21"/>
        </w:rPr>
        <w:t>学习时间：开学后——2018年11月31日。</w:t>
      </w:r>
    </w:p>
    <w:p w14:paraId="7389DBCB" w14:textId="77777777" w:rsidR="0075144F" w:rsidRPr="0075144F" w:rsidRDefault="0075144F" w:rsidP="0075144F">
      <w:pPr>
        <w:spacing w:line="276" w:lineRule="auto"/>
        <w:ind w:firstLine="437"/>
        <w:rPr>
          <w:rFonts w:ascii="宋体" w:hAnsi="宋体"/>
          <w:sz w:val="24"/>
          <w:szCs w:val="21"/>
        </w:rPr>
      </w:pPr>
      <w:r w:rsidRPr="0075144F">
        <w:rPr>
          <w:rFonts w:ascii="宋体" w:hAnsi="宋体" w:hint="eastAsia"/>
          <w:sz w:val="24"/>
          <w:szCs w:val="21"/>
        </w:rPr>
        <w:t>学习内容：本部分课程以全面提高大学生综合素质为目标，以安全意识、安全知识和防范技能为主要内容，通过对一系列“安全要素”的讲解，使在校大学生增强安全意识，全面系统地掌握安全知识，提高安全防范技能，更好地适应大学生活。</w:t>
      </w:r>
    </w:p>
    <w:p w14:paraId="0AC1FACD" w14:textId="75F80D04" w:rsidR="0075144F" w:rsidRPr="0075144F" w:rsidRDefault="0075144F" w:rsidP="0075144F">
      <w:pPr>
        <w:spacing w:before="50" w:line="276" w:lineRule="auto"/>
        <w:ind w:firstLine="435"/>
        <w:rPr>
          <w:b/>
          <w:sz w:val="24"/>
        </w:rPr>
      </w:pPr>
      <w:r>
        <w:rPr>
          <w:rFonts w:hint="eastAsia"/>
          <w:b/>
          <w:sz w:val="24"/>
        </w:rPr>
        <w:t>二、学习形式和要求</w:t>
      </w:r>
    </w:p>
    <w:p w14:paraId="4EBF4E48" w14:textId="77777777" w:rsidR="0075144F" w:rsidRPr="0075144F" w:rsidRDefault="0075144F" w:rsidP="0075144F">
      <w:pPr>
        <w:spacing w:line="276" w:lineRule="auto"/>
        <w:ind w:firstLine="437"/>
        <w:rPr>
          <w:rFonts w:ascii="宋体" w:hAnsi="宋体"/>
          <w:sz w:val="24"/>
          <w:szCs w:val="21"/>
        </w:rPr>
      </w:pPr>
      <w:r w:rsidRPr="0075144F">
        <w:rPr>
          <w:rFonts w:ascii="宋体" w:hAnsi="宋体" w:hint="eastAsia"/>
          <w:sz w:val="24"/>
          <w:szCs w:val="21"/>
        </w:rPr>
        <w:t>同学们需进行在线听课和答题，包含知识点视频、平时作业并完成考试，平时和考试成绩综合测评。</w:t>
      </w:r>
    </w:p>
    <w:p w14:paraId="1C2B08C2" w14:textId="438FA90B" w:rsidR="0075144F" w:rsidRPr="0075144F" w:rsidRDefault="0075144F" w:rsidP="0075144F">
      <w:pPr>
        <w:spacing w:line="276" w:lineRule="auto"/>
        <w:ind w:firstLine="437"/>
        <w:rPr>
          <w:rFonts w:ascii="宋体" w:hAnsi="宋体"/>
          <w:sz w:val="24"/>
          <w:szCs w:val="21"/>
        </w:rPr>
      </w:pPr>
      <w:r w:rsidRPr="0075144F">
        <w:rPr>
          <w:rFonts w:ascii="宋体" w:hAnsi="宋体" w:hint="eastAsia"/>
          <w:sz w:val="24"/>
          <w:szCs w:val="21"/>
        </w:rPr>
        <w:t>1、电脑端学习：打开网址</w:t>
      </w:r>
      <w:r w:rsidRPr="0075144F">
        <w:rPr>
          <w:rFonts w:ascii="宋体" w:hAnsi="宋体"/>
          <w:sz w:val="24"/>
          <w:szCs w:val="21"/>
        </w:rPr>
        <w:t>http://ustbbwc.fanya.chaoxing.com/portal</w:t>
      </w:r>
      <w:r w:rsidR="005A4AF8">
        <w:rPr>
          <w:rFonts w:ascii="宋体" w:hAnsi="宋体" w:hint="eastAsia"/>
          <w:sz w:val="24"/>
          <w:szCs w:val="21"/>
        </w:rPr>
        <w:t>，点击登录按钮进入登录</w:t>
      </w:r>
      <w:r w:rsidRPr="0075144F">
        <w:rPr>
          <w:rFonts w:ascii="宋体" w:hAnsi="宋体" w:hint="eastAsia"/>
          <w:sz w:val="24"/>
          <w:szCs w:val="21"/>
        </w:rPr>
        <w:t>页面（见下图）。左侧输入身份证号、密码(</w:t>
      </w:r>
      <w:r w:rsidRPr="00C03DCD">
        <w:rPr>
          <w:rFonts w:ascii="宋体" w:hAnsi="宋体" w:hint="eastAsia"/>
          <w:b/>
          <w:sz w:val="24"/>
          <w:szCs w:val="21"/>
        </w:rPr>
        <w:t>初始密码为123456</w:t>
      </w:r>
      <w:r w:rsidRPr="0075144F">
        <w:rPr>
          <w:rFonts w:ascii="宋体" w:hAnsi="宋体" w:hint="eastAsia"/>
          <w:sz w:val="24"/>
          <w:szCs w:val="21"/>
        </w:rPr>
        <w:t>)</w:t>
      </w:r>
      <w:r w:rsidR="005A4AF8">
        <w:rPr>
          <w:rFonts w:ascii="宋体" w:hAnsi="宋体" w:hint="eastAsia"/>
          <w:sz w:val="24"/>
          <w:szCs w:val="21"/>
        </w:rPr>
        <w:t>、验证码，点击登录。首次登录需根据提示修改初始密码。登录</w:t>
      </w:r>
      <w:r w:rsidRPr="0075144F">
        <w:rPr>
          <w:rFonts w:ascii="宋体" w:hAnsi="宋体" w:hint="eastAsia"/>
          <w:sz w:val="24"/>
          <w:szCs w:val="21"/>
        </w:rPr>
        <w:t>后进入学习空间，点击课程图片，即可开始学习。</w:t>
      </w:r>
    </w:p>
    <w:p w14:paraId="39FBC3D5" w14:textId="4D9286A1" w:rsidR="0075144F" w:rsidRPr="0075144F" w:rsidRDefault="0075144F" w:rsidP="0075144F">
      <w:pPr>
        <w:spacing w:line="276" w:lineRule="auto"/>
        <w:ind w:firstLine="437"/>
        <w:rPr>
          <w:rFonts w:ascii="宋体" w:hAnsi="宋体"/>
          <w:sz w:val="24"/>
          <w:szCs w:val="21"/>
        </w:rPr>
      </w:pPr>
      <w:r w:rsidRPr="0075144F">
        <w:rPr>
          <w:rFonts w:ascii="宋体" w:hAnsi="宋体" w:hint="eastAsia"/>
          <w:sz w:val="24"/>
          <w:szCs w:val="21"/>
        </w:rPr>
        <w:t>2、手机端学习：①可扫描电脑端二维码（见下图）下载安装，或者在手机应用市场</w:t>
      </w:r>
      <w:r w:rsidR="005A4AF8">
        <w:rPr>
          <w:rFonts w:ascii="宋体" w:hAnsi="宋体" w:hint="eastAsia"/>
          <w:sz w:val="24"/>
          <w:szCs w:val="21"/>
        </w:rPr>
        <w:t>搜“超星学习通”下载安装；②安装完后任意点击，选择下方“其他登录方式”，选择“机构账号登录</w:t>
      </w:r>
      <w:r w:rsidRPr="0075144F">
        <w:rPr>
          <w:rFonts w:ascii="宋体" w:hAnsi="宋体" w:hint="eastAsia"/>
          <w:sz w:val="24"/>
          <w:szCs w:val="21"/>
        </w:rPr>
        <w:t>”</w:t>
      </w:r>
      <w:r w:rsidR="005A4AF8">
        <w:rPr>
          <w:rFonts w:ascii="宋体" w:hAnsi="宋体" w:hint="eastAsia"/>
          <w:sz w:val="24"/>
          <w:szCs w:val="21"/>
        </w:rPr>
        <w:t>，输入单位“北京科技大学安全教育平台”，输入身份证号、密码；登录</w:t>
      </w:r>
      <w:r w:rsidRPr="0075144F">
        <w:rPr>
          <w:rFonts w:ascii="宋体" w:hAnsi="宋体" w:hint="eastAsia"/>
          <w:sz w:val="24"/>
          <w:szCs w:val="21"/>
        </w:rPr>
        <w:t>之后是默认界面，点击右上角，输入邀请码“kdaq</w:t>
      </w:r>
      <w:smartTag w:uri="urn:schemas-microsoft-com:office:smarttags" w:element="chmetcnv">
        <w:smartTagPr>
          <w:attr w:name="UnitName" w:val="”"/>
          <w:attr w:name="SourceValue" w:val="1"/>
          <w:attr w:name="HasSpace" w:val="False"/>
          <w:attr w:name="Negative" w:val="False"/>
          <w:attr w:name="NumberType" w:val="1"/>
          <w:attr w:name="TCSC" w:val="0"/>
        </w:smartTagPr>
        <w:r w:rsidRPr="0075144F">
          <w:rPr>
            <w:rFonts w:ascii="宋体" w:hAnsi="宋体" w:hint="eastAsia"/>
            <w:sz w:val="24"/>
            <w:szCs w:val="21"/>
          </w:rPr>
          <w:t>1”</w:t>
        </w:r>
      </w:smartTag>
      <w:r w:rsidRPr="0075144F">
        <w:rPr>
          <w:rFonts w:ascii="宋体" w:hAnsi="宋体" w:hint="eastAsia"/>
          <w:sz w:val="24"/>
          <w:szCs w:val="21"/>
        </w:rPr>
        <w:t>,切换至“北京科技大学安全教育平台”，点击“我的课程”下的课程，即可开始学习。“推荐专题”会定期推送相关安全专题，作为课程的拓展内容，也请同学们点击了解。</w:t>
      </w:r>
    </w:p>
    <w:p w14:paraId="0A94958E" w14:textId="014873EB" w:rsidR="0075144F" w:rsidRDefault="0075144F" w:rsidP="0075144F">
      <w:pPr>
        <w:jc w:val="center"/>
        <w:rPr>
          <w:rFonts w:ascii="宋体" w:hAnsi="宋体"/>
          <w:szCs w:val="21"/>
        </w:rPr>
      </w:pPr>
      <w:r>
        <w:rPr>
          <w:rFonts w:ascii="宋体" w:hAnsi="宋体"/>
          <w:noProof/>
          <w:szCs w:val="21"/>
        </w:rPr>
        <w:drawing>
          <wp:inline distT="0" distB="0" distL="0" distR="0" wp14:anchorId="1542B246" wp14:editId="115EEA1F">
            <wp:extent cx="4000500" cy="2076450"/>
            <wp:effectExtent l="0" t="0" r="0" b="0"/>
            <wp:docPr id="3" name="图片 3" descr="360截图20180622202206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0截图201806222022062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2076450"/>
                    </a:xfrm>
                    <a:prstGeom prst="rect">
                      <a:avLst/>
                    </a:prstGeom>
                    <a:noFill/>
                    <a:ln>
                      <a:noFill/>
                    </a:ln>
                  </pic:spPr>
                </pic:pic>
              </a:graphicData>
            </a:graphic>
          </wp:inline>
        </w:drawing>
      </w:r>
    </w:p>
    <w:p w14:paraId="013A0D88" w14:textId="0F749BB3" w:rsidR="0075144F" w:rsidRDefault="00C03DCD" w:rsidP="00C03DCD">
      <w:pPr>
        <w:spacing w:before="50" w:line="276" w:lineRule="auto"/>
        <w:ind w:firstLine="435"/>
        <w:rPr>
          <w:rFonts w:ascii="宋体" w:hAnsi="宋体"/>
          <w:szCs w:val="21"/>
        </w:rPr>
      </w:pPr>
      <w:r>
        <w:rPr>
          <w:rFonts w:hint="eastAsia"/>
          <w:b/>
          <w:sz w:val="24"/>
        </w:rPr>
        <w:t>三、问题解答</w:t>
      </w:r>
    </w:p>
    <w:p w14:paraId="133C8EE5" w14:textId="2B25BC93" w:rsidR="0075144F" w:rsidRDefault="0075144F" w:rsidP="00C03DCD">
      <w:pPr>
        <w:spacing w:line="276" w:lineRule="auto"/>
        <w:ind w:firstLine="437"/>
        <w:rPr>
          <w:rFonts w:ascii="宋体" w:hAnsi="宋体"/>
          <w:sz w:val="24"/>
          <w:szCs w:val="21"/>
        </w:rPr>
      </w:pPr>
      <w:r w:rsidRPr="00C03DCD">
        <w:rPr>
          <w:rFonts w:ascii="宋体" w:hAnsi="宋体"/>
          <w:sz w:val="24"/>
          <w:szCs w:val="21"/>
        </w:rPr>
        <w:t>学习中遇到问题</w:t>
      </w:r>
      <w:r w:rsidRPr="00C03DCD">
        <w:rPr>
          <w:rFonts w:ascii="宋体" w:hAnsi="宋体" w:hint="eastAsia"/>
          <w:sz w:val="24"/>
          <w:szCs w:val="21"/>
        </w:rPr>
        <w:t>可</w:t>
      </w:r>
      <w:r w:rsidRPr="00C03DCD">
        <w:rPr>
          <w:rFonts w:ascii="宋体" w:hAnsi="宋体"/>
          <w:sz w:val="24"/>
          <w:szCs w:val="21"/>
        </w:rPr>
        <w:t>联系</w:t>
      </w:r>
      <w:r w:rsidRPr="00C03DCD">
        <w:rPr>
          <w:rFonts w:ascii="宋体" w:hAnsi="宋体" w:hint="eastAsia"/>
          <w:sz w:val="24"/>
          <w:szCs w:val="21"/>
        </w:rPr>
        <w:t>课程服务人员（</w:t>
      </w:r>
      <w:r w:rsidRPr="00C03DCD">
        <w:rPr>
          <w:rFonts w:ascii="宋体" w:hAnsi="宋体"/>
          <w:sz w:val="24"/>
          <w:szCs w:val="21"/>
        </w:rPr>
        <w:t>在线客服、电话客服400-0698-603、</w:t>
      </w:r>
      <w:r w:rsidRPr="00C03DCD">
        <w:rPr>
          <w:rFonts w:ascii="宋体" w:hAnsi="宋体" w:hint="eastAsia"/>
          <w:sz w:val="24"/>
          <w:szCs w:val="21"/>
        </w:rPr>
        <w:t>QQ571780423、</w:t>
      </w:r>
      <w:r w:rsidRPr="00C03DCD">
        <w:rPr>
          <w:rFonts w:ascii="宋体" w:hAnsi="宋体"/>
          <w:sz w:val="24"/>
          <w:szCs w:val="21"/>
        </w:rPr>
        <w:t>周一至周日早8:30——22:00）。</w:t>
      </w:r>
    </w:p>
    <w:p w14:paraId="6F4470DF" w14:textId="77777777" w:rsidR="009E04D1" w:rsidRDefault="009E04D1" w:rsidP="00C03DCD">
      <w:pPr>
        <w:spacing w:line="276" w:lineRule="auto"/>
        <w:ind w:firstLine="437"/>
        <w:rPr>
          <w:rFonts w:ascii="宋体" w:hAnsi="宋体"/>
          <w:sz w:val="24"/>
          <w:szCs w:val="21"/>
        </w:rPr>
      </w:pPr>
    </w:p>
    <w:p w14:paraId="2FAB06C3" w14:textId="77777777" w:rsidR="009E04D1" w:rsidRDefault="009E04D1" w:rsidP="00C03DCD">
      <w:pPr>
        <w:spacing w:line="276" w:lineRule="auto"/>
        <w:ind w:firstLine="437"/>
        <w:rPr>
          <w:rFonts w:ascii="宋体" w:hAnsi="宋体"/>
          <w:sz w:val="24"/>
          <w:szCs w:val="21"/>
        </w:rPr>
      </w:pPr>
    </w:p>
    <w:p w14:paraId="4F2F21F5" w14:textId="77777777" w:rsidR="009E04D1" w:rsidRDefault="009E04D1" w:rsidP="00C03DCD">
      <w:pPr>
        <w:spacing w:line="276" w:lineRule="auto"/>
        <w:ind w:firstLine="437"/>
        <w:rPr>
          <w:rFonts w:ascii="宋体" w:hAnsi="宋体"/>
          <w:sz w:val="24"/>
          <w:szCs w:val="21"/>
        </w:rPr>
      </w:pPr>
    </w:p>
    <w:p w14:paraId="6FBB3451" w14:textId="4A2BBC38" w:rsidR="009E04D1" w:rsidRPr="009E04D1" w:rsidRDefault="009E04D1" w:rsidP="009E04D1">
      <w:pPr>
        <w:spacing w:beforeLines="50" w:before="156" w:afterLines="50" w:after="156" w:line="360" w:lineRule="exact"/>
        <w:jc w:val="center"/>
        <w:rPr>
          <w:rFonts w:eastAsia="黑体"/>
          <w:b/>
          <w:sz w:val="30"/>
          <w:lang w:val="fr-CA"/>
        </w:rPr>
      </w:pPr>
      <w:r>
        <w:rPr>
          <w:rFonts w:eastAsia="黑体" w:hint="eastAsia"/>
          <w:b/>
          <w:sz w:val="30"/>
          <w:lang w:val="fr-CA"/>
        </w:rPr>
        <w:lastRenderedPageBreak/>
        <w:t>九、</w:t>
      </w:r>
      <w:r w:rsidRPr="009E04D1">
        <w:rPr>
          <w:rFonts w:eastAsia="黑体" w:hint="eastAsia"/>
          <w:b/>
          <w:sz w:val="30"/>
          <w:lang w:val="fr-CA"/>
        </w:rPr>
        <w:t>图书馆关于</w:t>
      </w:r>
      <w:r w:rsidRPr="009E04D1">
        <w:rPr>
          <w:rFonts w:eastAsia="黑体" w:hint="eastAsia"/>
          <w:b/>
          <w:sz w:val="30"/>
          <w:lang w:val="fr-CA"/>
        </w:rPr>
        <w:t>2018</w:t>
      </w:r>
      <w:r w:rsidRPr="009E04D1">
        <w:rPr>
          <w:rFonts w:eastAsia="黑体" w:hint="eastAsia"/>
          <w:b/>
          <w:sz w:val="30"/>
          <w:lang w:val="fr-CA"/>
        </w:rPr>
        <w:t>级新生在线入馆培训的通知</w:t>
      </w:r>
    </w:p>
    <w:p w14:paraId="7BD2FBDC" w14:textId="77777777" w:rsidR="009E04D1" w:rsidRPr="009E04D1" w:rsidRDefault="009E04D1" w:rsidP="009E04D1">
      <w:pPr>
        <w:spacing w:line="276" w:lineRule="auto"/>
        <w:ind w:firstLine="437"/>
        <w:rPr>
          <w:rFonts w:ascii="宋体" w:hAnsi="宋体"/>
          <w:sz w:val="24"/>
          <w:szCs w:val="21"/>
        </w:rPr>
      </w:pPr>
      <w:r w:rsidRPr="009E04D1">
        <w:rPr>
          <w:rFonts w:ascii="宋体" w:hAnsi="宋体" w:hint="eastAsia"/>
          <w:sz w:val="24"/>
          <w:szCs w:val="21"/>
        </w:rPr>
        <w:t>学校为2018级新生搭建了“新生入馆培训系统”。在线学习闯关成功者入校报到后，图书馆将自动为其开通“校园一卡通”的“图书借阅”权限。</w:t>
      </w:r>
    </w:p>
    <w:p w14:paraId="68153176" w14:textId="7B971D93" w:rsidR="009E04D1" w:rsidRPr="009E04D1" w:rsidRDefault="009E04D1" w:rsidP="009E04D1">
      <w:pPr>
        <w:spacing w:before="50" w:line="276" w:lineRule="auto"/>
        <w:ind w:firstLine="435"/>
        <w:rPr>
          <w:b/>
          <w:sz w:val="24"/>
        </w:rPr>
      </w:pPr>
      <w:r w:rsidRPr="009E04D1">
        <w:rPr>
          <w:rFonts w:hint="eastAsia"/>
          <w:b/>
          <w:sz w:val="24"/>
        </w:rPr>
        <w:t>在线入馆培训步骤说明</w:t>
      </w:r>
    </w:p>
    <w:p w14:paraId="4E6B63A4" w14:textId="77777777" w:rsidR="009E04D1" w:rsidRPr="00F80A47" w:rsidRDefault="009E04D1" w:rsidP="009E04D1">
      <w:pPr>
        <w:spacing w:line="276" w:lineRule="auto"/>
        <w:ind w:firstLine="437"/>
        <w:rPr>
          <w:rFonts w:ascii="宋体" w:hAnsi="宋体"/>
          <w:color w:val="000000" w:themeColor="text1"/>
          <w:sz w:val="24"/>
          <w:szCs w:val="21"/>
        </w:rPr>
      </w:pPr>
      <w:r w:rsidRPr="00F80A47">
        <w:rPr>
          <w:rFonts w:ascii="宋体" w:hAnsi="宋体" w:hint="eastAsia"/>
          <w:color w:val="000000" w:themeColor="text1"/>
          <w:sz w:val="24"/>
          <w:szCs w:val="21"/>
        </w:rPr>
        <w:t>登录：入馆培训系统网址：</w:t>
      </w:r>
      <w:hyperlink r:id="rId11" w:tgtFrame="_blank" w:history="1">
        <w:r w:rsidRPr="00F80A47">
          <w:rPr>
            <w:rFonts w:ascii="宋体" w:hAnsi="宋体" w:hint="eastAsia"/>
            <w:color w:val="000000" w:themeColor="text1"/>
            <w:sz w:val="24"/>
            <w:szCs w:val="21"/>
          </w:rPr>
          <w:t>http://bjkjdxrgjy6.nczxst.com</w:t>
        </w:r>
      </w:hyperlink>
      <w:r w:rsidRPr="00F80A47">
        <w:rPr>
          <w:rFonts w:ascii="宋体" w:hAnsi="宋体" w:hint="eastAsia"/>
          <w:color w:val="000000" w:themeColor="text1"/>
          <w:sz w:val="24"/>
          <w:szCs w:val="21"/>
        </w:rPr>
        <w:t>或</w:t>
      </w:r>
      <w:r w:rsidRPr="00F80A47">
        <w:rPr>
          <w:rFonts w:ascii="宋体" w:hAnsi="宋体"/>
          <w:color w:val="000000" w:themeColor="text1"/>
          <w:sz w:val="24"/>
          <w:szCs w:val="21"/>
        </w:rPr>
        <w:t>扫描</w:t>
      </w:r>
      <w:r w:rsidRPr="00F80A47">
        <w:rPr>
          <w:rFonts w:ascii="宋体" w:hAnsi="宋体" w:hint="eastAsia"/>
          <w:color w:val="000000" w:themeColor="text1"/>
          <w:sz w:val="24"/>
          <w:szCs w:val="21"/>
        </w:rPr>
        <w:t>下方</w:t>
      </w:r>
      <w:r w:rsidRPr="00F80A47">
        <w:rPr>
          <w:rFonts w:ascii="宋体" w:hAnsi="宋体"/>
          <w:color w:val="000000" w:themeColor="text1"/>
          <w:sz w:val="24"/>
          <w:szCs w:val="21"/>
        </w:rPr>
        <w:t>二维码</w:t>
      </w:r>
      <w:r w:rsidRPr="00F80A47">
        <w:rPr>
          <w:rFonts w:ascii="宋体" w:hAnsi="宋体" w:hint="eastAsia"/>
          <w:color w:val="000000" w:themeColor="text1"/>
          <w:sz w:val="24"/>
          <w:szCs w:val="21"/>
        </w:rPr>
        <w:t>。</w:t>
      </w:r>
    </w:p>
    <w:p w14:paraId="59F1A519" w14:textId="63F18F64" w:rsidR="009E04D1" w:rsidRPr="00F80A47" w:rsidRDefault="009E04D1" w:rsidP="009E04D1">
      <w:pPr>
        <w:spacing w:line="276" w:lineRule="auto"/>
        <w:ind w:firstLine="437"/>
        <w:rPr>
          <w:rFonts w:ascii="宋体" w:hAnsi="宋体"/>
          <w:color w:val="000000" w:themeColor="text1"/>
          <w:sz w:val="24"/>
          <w:szCs w:val="21"/>
        </w:rPr>
      </w:pPr>
      <w:r w:rsidRPr="00F80A47">
        <w:rPr>
          <w:rFonts w:ascii="宋体" w:hAnsi="宋体" w:hint="eastAsia"/>
          <w:color w:val="000000" w:themeColor="text1"/>
          <w:sz w:val="24"/>
          <w:szCs w:val="21"/>
        </w:rPr>
        <w:t>注册：在页面左上角点击新生登录图标，在弹出的登录页面中，点击登录按钮下方的“立即注册”。</w:t>
      </w:r>
    </w:p>
    <w:p w14:paraId="39984459" w14:textId="56FE0A66" w:rsidR="002D7DB8" w:rsidRPr="00F80A47" w:rsidRDefault="009E04D1" w:rsidP="002D7DB8">
      <w:pPr>
        <w:spacing w:line="276" w:lineRule="auto"/>
        <w:ind w:firstLine="437"/>
        <w:rPr>
          <w:rFonts w:ascii="宋体" w:hAnsi="宋体"/>
          <w:color w:val="000000" w:themeColor="text1"/>
          <w:sz w:val="24"/>
          <w:szCs w:val="21"/>
        </w:rPr>
      </w:pPr>
      <w:r w:rsidRPr="00F80A47">
        <w:rPr>
          <w:rFonts w:ascii="宋体" w:hAnsi="宋体" w:hint="eastAsia"/>
          <w:color w:val="000000" w:themeColor="text1"/>
          <w:sz w:val="24"/>
          <w:szCs w:val="21"/>
        </w:rPr>
        <w:t>在</w:t>
      </w:r>
      <w:r w:rsidR="002D7DB8" w:rsidRPr="00F80A47">
        <w:rPr>
          <w:rFonts w:ascii="宋体" w:hAnsi="宋体" w:hint="eastAsia"/>
          <w:color w:val="000000" w:themeColor="text1"/>
          <w:sz w:val="24"/>
          <w:szCs w:val="21"/>
        </w:rPr>
        <w:t>线学习并闯关：以姓名和身份证</w:t>
      </w:r>
      <w:proofErr w:type="gramStart"/>
      <w:r w:rsidR="002D7DB8" w:rsidRPr="00F80A47">
        <w:rPr>
          <w:rFonts w:ascii="宋体" w:hAnsi="宋体" w:hint="eastAsia"/>
          <w:color w:val="000000" w:themeColor="text1"/>
          <w:sz w:val="24"/>
          <w:szCs w:val="21"/>
        </w:rPr>
        <w:t>号注册</w:t>
      </w:r>
      <w:proofErr w:type="gramEnd"/>
      <w:r w:rsidR="002D7DB8" w:rsidRPr="00F80A47">
        <w:rPr>
          <w:rFonts w:ascii="宋体" w:hAnsi="宋体" w:hint="eastAsia"/>
          <w:color w:val="000000" w:themeColor="text1"/>
          <w:sz w:val="24"/>
          <w:szCs w:val="21"/>
        </w:rPr>
        <w:t>成功登录后，即可在线学习和闯关。闯关成绩未达标的同学需重新学习、闯关，直到成绩达标方可开通校园</w:t>
      </w:r>
      <w:proofErr w:type="gramStart"/>
      <w:r w:rsidR="002D7DB8" w:rsidRPr="00F80A47">
        <w:rPr>
          <w:rFonts w:ascii="宋体" w:hAnsi="宋体" w:hint="eastAsia"/>
          <w:color w:val="000000" w:themeColor="text1"/>
          <w:sz w:val="24"/>
          <w:szCs w:val="21"/>
        </w:rPr>
        <w:t>一</w:t>
      </w:r>
      <w:proofErr w:type="gramEnd"/>
      <w:r w:rsidR="002D7DB8" w:rsidRPr="00F80A47">
        <w:rPr>
          <w:rFonts w:ascii="宋体" w:hAnsi="宋体" w:hint="eastAsia"/>
          <w:color w:val="000000" w:themeColor="text1"/>
          <w:sz w:val="24"/>
          <w:szCs w:val="21"/>
        </w:rPr>
        <w:t>卡通的图书借阅权限。如需入学后集中参观图书馆，请与图书馆东楼101老师联系，电话：62332482转802。</w:t>
      </w:r>
    </w:p>
    <w:p w14:paraId="5E3699E8" w14:textId="6AE1D467" w:rsidR="009E04D1" w:rsidRPr="00C03DCD" w:rsidRDefault="002D7DB8" w:rsidP="009E04D1">
      <w:pPr>
        <w:spacing w:line="276" w:lineRule="auto"/>
        <w:ind w:firstLine="437"/>
        <w:rPr>
          <w:rFonts w:ascii="宋体" w:hAnsi="宋体"/>
          <w:sz w:val="24"/>
          <w:szCs w:val="21"/>
        </w:rPr>
      </w:pPr>
      <w:r w:rsidRPr="009E04D1">
        <w:rPr>
          <w:rFonts w:ascii="宋体" w:hAnsi="宋体"/>
          <w:noProof/>
          <w:sz w:val="24"/>
        </w:rPr>
        <w:drawing>
          <wp:anchor distT="0" distB="0" distL="114300" distR="114300" simplePos="0" relativeHeight="251665408" behindDoc="0" locked="0" layoutInCell="1" allowOverlap="1" wp14:anchorId="0E2EB489" wp14:editId="749E5C17">
            <wp:simplePos x="0" y="0"/>
            <wp:positionH relativeFrom="column">
              <wp:posOffset>1846580</wp:posOffset>
            </wp:positionH>
            <wp:positionV relativeFrom="paragraph">
              <wp:posOffset>198120</wp:posOffset>
            </wp:positionV>
            <wp:extent cx="1876425" cy="1876425"/>
            <wp:effectExtent l="0" t="0" r="9525" b="9525"/>
            <wp:wrapTopAndBottom/>
            <wp:docPr id="4" name="图片 4" descr="http://bjkjdxrgjy6.nczxst.com/upload/image/6EAA90405D9282EF3569925BFC0F8B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bjkjdxrgjy6.nczxst.com/upload/image/6EAA90405D9282EF3569925BFC0F8B2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76425" cy="18764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E04D1" w:rsidRPr="00C03DCD" w:rsidSect="00142F68">
      <w:footerReference w:type="default" r:id="rId13"/>
      <w:pgSz w:w="11906" w:h="16838"/>
      <w:pgMar w:top="720" w:right="1077" w:bottom="720" w:left="1077" w:header="851" w:footer="22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16AAF" w14:textId="77777777" w:rsidR="001A5FFD" w:rsidRDefault="001A5FFD" w:rsidP="004D4B00">
      <w:r>
        <w:separator/>
      </w:r>
    </w:p>
  </w:endnote>
  <w:endnote w:type="continuationSeparator" w:id="0">
    <w:p w14:paraId="6DB5D425" w14:textId="77777777" w:rsidR="001A5FFD" w:rsidRDefault="001A5FFD" w:rsidP="004D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914403"/>
      <w:docPartObj>
        <w:docPartGallery w:val="Page Numbers (Bottom of Page)"/>
        <w:docPartUnique/>
      </w:docPartObj>
    </w:sdtPr>
    <w:sdtEndPr/>
    <w:sdtContent>
      <w:sdt>
        <w:sdtPr>
          <w:id w:val="1728636285"/>
          <w:docPartObj>
            <w:docPartGallery w:val="Page Numbers (Top of Page)"/>
            <w:docPartUnique/>
          </w:docPartObj>
        </w:sdtPr>
        <w:sdtEndPr/>
        <w:sdtContent>
          <w:p w14:paraId="1A5375A6" w14:textId="5EE0565A" w:rsidR="007F6E2A" w:rsidRDefault="007F6E2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554B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554B6">
              <w:rPr>
                <w:b/>
                <w:bCs/>
                <w:noProof/>
              </w:rPr>
              <w:t>12</w:t>
            </w:r>
            <w:r>
              <w:rPr>
                <w:b/>
                <w:bCs/>
                <w:sz w:val="24"/>
                <w:szCs w:val="24"/>
              </w:rPr>
              <w:fldChar w:fldCharType="end"/>
            </w:r>
          </w:p>
        </w:sdtContent>
      </w:sdt>
    </w:sdtContent>
  </w:sdt>
  <w:p w14:paraId="70F00B07" w14:textId="77777777" w:rsidR="007F6E2A" w:rsidRDefault="007F6E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2D757" w14:textId="77777777" w:rsidR="001A5FFD" w:rsidRDefault="001A5FFD" w:rsidP="004D4B00">
      <w:r>
        <w:separator/>
      </w:r>
    </w:p>
  </w:footnote>
  <w:footnote w:type="continuationSeparator" w:id="0">
    <w:p w14:paraId="0F38BD20" w14:textId="77777777" w:rsidR="001A5FFD" w:rsidRDefault="001A5FFD" w:rsidP="004D4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45D6B"/>
    <w:multiLevelType w:val="multilevel"/>
    <w:tmpl w:val="3CD45D6B"/>
    <w:lvl w:ilvl="0">
      <w:start w:val="1"/>
      <w:numFmt w:val="decimal"/>
      <w:lvlText w:val="%1."/>
      <w:lvlJc w:val="left"/>
      <w:pPr>
        <w:ind w:left="360" w:hanging="360"/>
      </w:pPr>
      <w:rPr>
        <w:rFonts w:hint="default"/>
        <w:color w:val="auto"/>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08"/>
    <w:rsid w:val="000176B3"/>
    <w:rsid w:val="00062F70"/>
    <w:rsid w:val="0009397D"/>
    <w:rsid w:val="000A6628"/>
    <w:rsid w:val="000A75B5"/>
    <w:rsid w:val="000B2E12"/>
    <w:rsid w:val="000B5CC5"/>
    <w:rsid w:val="000C39E6"/>
    <w:rsid w:val="000D5812"/>
    <w:rsid w:val="00103322"/>
    <w:rsid w:val="00111EBF"/>
    <w:rsid w:val="00134AFA"/>
    <w:rsid w:val="00135368"/>
    <w:rsid w:val="00142BDC"/>
    <w:rsid w:val="00142F68"/>
    <w:rsid w:val="00172E9D"/>
    <w:rsid w:val="00175FE2"/>
    <w:rsid w:val="001A5FFD"/>
    <w:rsid w:val="001B22B0"/>
    <w:rsid w:val="001B32C9"/>
    <w:rsid w:val="001E41C0"/>
    <w:rsid w:val="00203999"/>
    <w:rsid w:val="00207874"/>
    <w:rsid w:val="002140CD"/>
    <w:rsid w:val="00220EC6"/>
    <w:rsid w:val="002425BC"/>
    <w:rsid w:val="002553ED"/>
    <w:rsid w:val="00294A18"/>
    <w:rsid w:val="002B07A1"/>
    <w:rsid w:val="002B52AA"/>
    <w:rsid w:val="002D7DB8"/>
    <w:rsid w:val="00327586"/>
    <w:rsid w:val="00343D9D"/>
    <w:rsid w:val="003461EE"/>
    <w:rsid w:val="00373B41"/>
    <w:rsid w:val="003A4ACD"/>
    <w:rsid w:val="003C065D"/>
    <w:rsid w:val="003D36A0"/>
    <w:rsid w:val="003E678A"/>
    <w:rsid w:val="003F35B5"/>
    <w:rsid w:val="003F6A8A"/>
    <w:rsid w:val="00412678"/>
    <w:rsid w:val="004323B4"/>
    <w:rsid w:val="00471A20"/>
    <w:rsid w:val="00480FAB"/>
    <w:rsid w:val="004B0ABB"/>
    <w:rsid w:val="004B48AA"/>
    <w:rsid w:val="004D48AF"/>
    <w:rsid w:val="004D4B00"/>
    <w:rsid w:val="004F49C2"/>
    <w:rsid w:val="004F6FA2"/>
    <w:rsid w:val="00516BD7"/>
    <w:rsid w:val="005412E2"/>
    <w:rsid w:val="005634B8"/>
    <w:rsid w:val="0058221B"/>
    <w:rsid w:val="00582EEA"/>
    <w:rsid w:val="005842DC"/>
    <w:rsid w:val="005A4AF8"/>
    <w:rsid w:val="005B2263"/>
    <w:rsid w:val="005B753C"/>
    <w:rsid w:val="005B7D91"/>
    <w:rsid w:val="005C3B64"/>
    <w:rsid w:val="0060501B"/>
    <w:rsid w:val="00643B08"/>
    <w:rsid w:val="00644808"/>
    <w:rsid w:val="006525F0"/>
    <w:rsid w:val="006554B6"/>
    <w:rsid w:val="00657210"/>
    <w:rsid w:val="00657BA8"/>
    <w:rsid w:val="006B43BD"/>
    <w:rsid w:val="006C0138"/>
    <w:rsid w:val="006C32CC"/>
    <w:rsid w:val="006D7AFB"/>
    <w:rsid w:val="006E5E15"/>
    <w:rsid w:val="00711D65"/>
    <w:rsid w:val="00724ABA"/>
    <w:rsid w:val="00732D74"/>
    <w:rsid w:val="00737CD5"/>
    <w:rsid w:val="00742566"/>
    <w:rsid w:val="007431C8"/>
    <w:rsid w:val="00747259"/>
    <w:rsid w:val="0075144F"/>
    <w:rsid w:val="00774841"/>
    <w:rsid w:val="007A37AA"/>
    <w:rsid w:val="007B3C33"/>
    <w:rsid w:val="007D6DA0"/>
    <w:rsid w:val="007E032D"/>
    <w:rsid w:val="007F6E2A"/>
    <w:rsid w:val="008071CE"/>
    <w:rsid w:val="008157BF"/>
    <w:rsid w:val="00895B90"/>
    <w:rsid w:val="008A01DA"/>
    <w:rsid w:val="008D6D25"/>
    <w:rsid w:val="00906504"/>
    <w:rsid w:val="0093290E"/>
    <w:rsid w:val="00982D4F"/>
    <w:rsid w:val="009A1DD3"/>
    <w:rsid w:val="009B7EB3"/>
    <w:rsid w:val="009C320C"/>
    <w:rsid w:val="009C7D64"/>
    <w:rsid w:val="009E04D1"/>
    <w:rsid w:val="009E493D"/>
    <w:rsid w:val="009F0D55"/>
    <w:rsid w:val="009F1720"/>
    <w:rsid w:val="009F7ADD"/>
    <w:rsid w:val="00A064FA"/>
    <w:rsid w:val="00A15023"/>
    <w:rsid w:val="00A30A2E"/>
    <w:rsid w:val="00A44C46"/>
    <w:rsid w:val="00A558E7"/>
    <w:rsid w:val="00A93817"/>
    <w:rsid w:val="00A970BD"/>
    <w:rsid w:val="00AA06E6"/>
    <w:rsid w:val="00AD2427"/>
    <w:rsid w:val="00AE3F43"/>
    <w:rsid w:val="00AF0281"/>
    <w:rsid w:val="00B249D5"/>
    <w:rsid w:val="00B5241F"/>
    <w:rsid w:val="00B8105F"/>
    <w:rsid w:val="00B86981"/>
    <w:rsid w:val="00BA1153"/>
    <w:rsid w:val="00BB0032"/>
    <w:rsid w:val="00BB398E"/>
    <w:rsid w:val="00BC0021"/>
    <w:rsid w:val="00BC4AA2"/>
    <w:rsid w:val="00BD7C69"/>
    <w:rsid w:val="00C03DCD"/>
    <w:rsid w:val="00C1051A"/>
    <w:rsid w:val="00C75A77"/>
    <w:rsid w:val="00C869E7"/>
    <w:rsid w:val="00CE61F8"/>
    <w:rsid w:val="00CE7508"/>
    <w:rsid w:val="00CF5BFD"/>
    <w:rsid w:val="00CF5C88"/>
    <w:rsid w:val="00CF650D"/>
    <w:rsid w:val="00D2049D"/>
    <w:rsid w:val="00D3179A"/>
    <w:rsid w:val="00D5456E"/>
    <w:rsid w:val="00D61EAE"/>
    <w:rsid w:val="00D87D4F"/>
    <w:rsid w:val="00D907C3"/>
    <w:rsid w:val="00D941EA"/>
    <w:rsid w:val="00DA4BD8"/>
    <w:rsid w:val="00DB5E61"/>
    <w:rsid w:val="00DC72C6"/>
    <w:rsid w:val="00DE2BF1"/>
    <w:rsid w:val="00DF6CB5"/>
    <w:rsid w:val="00E07140"/>
    <w:rsid w:val="00E15E77"/>
    <w:rsid w:val="00E525A1"/>
    <w:rsid w:val="00E630F1"/>
    <w:rsid w:val="00E74CB6"/>
    <w:rsid w:val="00E87BD3"/>
    <w:rsid w:val="00E95EDA"/>
    <w:rsid w:val="00EA3C1E"/>
    <w:rsid w:val="00F16AE7"/>
    <w:rsid w:val="00F4275C"/>
    <w:rsid w:val="00F446CF"/>
    <w:rsid w:val="00F44929"/>
    <w:rsid w:val="00F63060"/>
    <w:rsid w:val="00F65794"/>
    <w:rsid w:val="00F80A47"/>
    <w:rsid w:val="00F87AB4"/>
    <w:rsid w:val="00FA4C60"/>
    <w:rsid w:val="00FC76F9"/>
    <w:rsid w:val="00FF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4:docId w14:val="3386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00"/>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9E04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4B00"/>
    <w:rPr>
      <w:sz w:val="18"/>
      <w:szCs w:val="18"/>
    </w:rPr>
  </w:style>
  <w:style w:type="paragraph" w:styleId="a4">
    <w:name w:val="footer"/>
    <w:basedOn w:val="a"/>
    <w:link w:val="Char0"/>
    <w:uiPriority w:val="99"/>
    <w:unhideWhenUsed/>
    <w:rsid w:val="004D4B00"/>
    <w:pPr>
      <w:tabs>
        <w:tab w:val="center" w:pos="4153"/>
        <w:tab w:val="right" w:pos="8306"/>
      </w:tabs>
      <w:snapToGrid w:val="0"/>
      <w:jc w:val="left"/>
    </w:pPr>
    <w:rPr>
      <w:sz w:val="18"/>
      <w:szCs w:val="18"/>
    </w:rPr>
  </w:style>
  <w:style w:type="character" w:customStyle="1" w:styleId="Char0">
    <w:name w:val="页脚 Char"/>
    <w:basedOn w:val="a0"/>
    <w:link w:val="a4"/>
    <w:uiPriority w:val="99"/>
    <w:rsid w:val="004D4B00"/>
    <w:rPr>
      <w:sz w:val="18"/>
      <w:szCs w:val="18"/>
    </w:rPr>
  </w:style>
  <w:style w:type="paragraph" w:customStyle="1" w:styleId="Default">
    <w:name w:val="Default"/>
    <w:rsid w:val="004D4B00"/>
    <w:pPr>
      <w:widowControl w:val="0"/>
      <w:autoSpaceDE w:val="0"/>
      <w:autoSpaceDN w:val="0"/>
      <w:adjustRightInd w:val="0"/>
    </w:pPr>
    <w:rPr>
      <w:rFonts w:ascii="宋体" w:eastAsia="宋体" w:hAnsi="宋体" w:cs="宋体"/>
      <w:color w:val="000000"/>
      <w:kern w:val="0"/>
      <w:sz w:val="24"/>
      <w:szCs w:val="24"/>
    </w:rPr>
  </w:style>
  <w:style w:type="paragraph" w:styleId="a5">
    <w:name w:val="Date"/>
    <w:basedOn w:val="a"/>
    <w:next w:val="a"/>
    <w:link w:val="Char1"/>
    <w:uiPriority w:val="99"/>
    <w:semiHidden/>
    <w:unhideWhenUsed/>
    <w:rsid w:val="004D4B00"/>
    <w:pPr>
      <w:ind w:leftChars="2500" w:left="100"/>
    </w:pPr>
  </w:style>
  <w:style w:type="character" w:customStyle="1" w:styleId="Char1">
    <w:name w:val="日期 Char"/>
    <w:basedOn w:val="a0"/>
    <w:link w:val="a5"/>
    <w:uiPriority w:val="99"/>
    <w:semiHidden/>
    <w:rsid w:val="004D4B00"/>
    <w:rPr>
      <w:rFonts w:ascii="Times New Roman" w:eastAsia="宋体" w:hAnsi="Times New Roman" w:cs="Times New Roman"/>
      <w:szCs w:val="24"/>
    </w:rPr>
  </w:style>
  <w:style w:type="paragraph" w:styleId="a6">
    <w:name w:val="Plain Text"/>
    <w:basedOn w:val="a"/>
    <w:link w:val="Char2"/>
    <w:rsid w:val="004D4B00"/>
    <w:rPr>
      <w:rFonts w:ascii="宋体" w:hAnsi="Courier New"/>
      <w:szCs w:val="20"/>
    </w:rPr>
  </w:style>
  <w:style w:type="character" w:customStyle="1" w:styleId="Char2">
    <w:name w:val="纯文本 Char"/>
    <w:basedOn w:val="a0"/>
    <w:link w:val="a6"/>
    <w:rsid w:val="004D4B00"/>
    <w:rPr>
      <w:rFonts w:ascii="宋体" w:eastAsia="宋体" w:hAnsi="Courier New" w:cs="Times New Roman"/>
      <w:szCs w:val="20"/>
    </w:rPr>
  </w:style>
  <w:style w:type="character" w:styleId="a7">
    <w:name w:val="Hyperlink"/>
    <w:basedOn w:val="a0"/>
    <w:uiPriority w:val="99"/>
    <w:unhideWhenUsed/>
    <w:rsid w:val="00142BDC"/>
    <w:rPr>
      <w:color w:val="0000FF" w:themeColor="hyperlink"/>
      <w:u w:val="single"/>
    </w:rPr>
  </w:style>
  <w:style w:type="character" w:styleId="a8">
    <w:name w:val="annotation reference"/>
    <w:basedOn w:val="a0"/>
    <w:uiPriority w:val="99"/>
    <w:semiHidden/>
    <w:unhideWhenUsed/>
    <w:rsid w:val="009F7ADD"/>
    <w:rPr>
      <w:sz w:val="21"/>
      <w:szCs w:val="21"/>
    </w:rPr>
  </w:style>
  <w:style w:type="paragraph" w:styleId="a9">
    <w:name w:val="annotation text"/>
    <w:basedOn w:val="a"/>
    <w:link w:val="Char3"/>
    <w:uiPriority w:val="99"/>
    <w:semiHidden/>
    <w:unhideWhenUsed/>
    <w:rsid w:val="009F7ADD"/>
    <w:pPr>
      <w:jc w:val="left"/>
    </w:pPr>
  </w:style>
  <w:style w:type="character" w:customStyle="1" w:styleId="Char3">
    <w:name w:val="批注文字 Char"/>
    <w:basedOn w:val="a0"/>
    <w:link w:val="a9"/>
    <w:uiPriority w:val="99"/>
    <w:semiHidden/>
    <w:rsid w:val="009F7ADD"/>
    <w:rPr>
      <w:rFonts w:ascii="Times New Roman" w:eastAsia="宋体" w:hAnsi="Times New Roman" w:cs="Times New Roman"/>
      <w:szCs w:val="24"/>
    </w:rPr>
  </w:style>
  <w:style w:type="paragraph" w:styleId="aa">
    <w:name w:val="annotation subject"/>
    <w:basedOn w:val="a9"/>
    <w:next w:val="a9"/>
    <w:link w:val="Char4"/>
    <w:uiPriority w:val="99"/>
    <w:semiHidden/>
    <w:unhideWhenUsed/>
    <w:rsid w:val="009F7ADD"/>
    <w:rPr>
      <w:b/>
      <w:bCs/>
    </w:rPr>
  </w:style>
  <w:style w:type="character" w:customStyle="1" w:styleId="Char4">
    <w:name w:val="批注主题 Char"/>
    <w:basedOn w:val="Char3"/>
    <w:link w:val="aa"/>
    <w:uiPriority w:val="99"/>
    <w:semiHidden/>
    <w:rsid w:val="009F7ADD"/>
    <w:rPr>
      <w:rFonts w:ascii="Times New Roman" w:eastAsia="宋体" w:hAnsi="Times New Roman" w:cs="Times New Roman"/>
      <w:b/>
      <w:bCs/>
      <w:szCs w:val="24"/>
    </w:rPr>
  </w:style>
  <w:style w:type="paragraph" w:styleId="ab">
    <w:name w:val="Balloon Text"/>
    <w:basedOn w:val="a"/>
    <w:link w:val="Char5"/>
    <w:uiPriority w:val="99"/>
    <w:semiHidden/>
    <w:unhideWhenUsed/>
    <w:rsid w:val="009F7ADD"/>
    <w:rPr>
      <w:sz w:val="18"/>
      <w:szCs w:val="18"/>
    </w:rPr>
  </w:style>
  <w:style w:type="character" w:customStyle="1" w:styleId="Char5">
    <w:name w:val="批注框文本 Char"/>
    <w:basedOn w:val="a0"/>
    <w:link w:val="ab"/>
    <w:uiPriority w:val="99"/>
    <w:semiHidden/>
    <w:rsid w:val="009F7ADD"/>
    <w:rPr>
      <w:rFonts w:ascii="Times New Roman" w:eastAsia="宋体" w:hAnsi="Times New Roman" w:cs="Times New Roman"/>
      <w:sz w:val="18"/>
      <w:szCs w:val="18"/>
    </w:rPr>
  </w:style>
  <w:style w:type="table" w:styleId="ac">
    <w:name w:val="Table Grid"/>
    <w:basedOn w:val="a1"/>
    <w:uiPriority w:val="59"/>
    <w:rsid w:val="0080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B0032"/>
    <w:pPr>
      <w:ind w:firstLineChars="200" w:firstLine="420"/>
    </w:pPr>
    <w:rPr>
      <w:rFonts w:asciiTheme="minorHAnsi" w:eastAsiaTheme="minorEastAsia" w:hAnsiTheme="minorHAnsi" w:cstheme="minorBidi"/>
      <w:szCs w:val="22"/>
    </w:rPr>
  </w:style>
  <w:style w:type="character" w:customStyle="1" w:styleId="2Char">
    <w:name w:val="标题 2 Char"/>
    <w:basedOn w:val="a0"/>
    <w:link w:val="2"/>
    <w:uiPriority w:val="9"/>
    <w:rsid w:val="009E04D1"/>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00"/>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9E04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4B00"/>
    <w:rPr>
      <w:sz w:val="18"/>
      <w:szCs w:val="18"/>
    </w:rPr>
  </w:style>
  <w:style w:type="paragraph" w:styleId="a4">
    <w:name w:val="footer"/>
    <w:basedOn w:val="a"/>
    <w:link w:val="Char0"/>
    <w:uiPriority w:val="99"/>
    <w:unhideWhenUsed/>
    <w:rsid w:val="004D4B00"/>
    <w:pPr>
      <w:tabs>
        <w:tab w:val="center" w:pos="4153"/>
        <w:tab w:val="right" w:pos="8306"/>
      </w:tabs>
      <w:snapToGrid w:val="0"/>
      <w:jc w:val="left"/>
    </w:pPr>
    <w:rPr>
      <w:sz w:val="18"/>
      <w:szCs w:val="18"/>
    </w:rPr>
  </w:style>
  <w:style w:type="character" w:customStyle="1" w:styleId="Char0">
    <w:name w:val="页脚 Char"/>
    <w:basedOn w:val="a0"/>
    <w:link w:val="a4"/>
    <w:uiPriority w:val="99"/>
    <w:rsid w:val="004D4B00"/>
    <w:rPr>
      <w:sz w:val="18"/>
      <w:szCs w:val="18"/>
    </w:rPr>
  </w:style>
  <w:style w:type="paragraph" w:customStyle="1" w:styleId="Default">
    <w:name w:val="Default"/>
    <w:rsid w:val="004D4B00"/>
    <w:pPr>
      <w:widowControl w:val="0"/>
      <w:autoSpaceDE w:val="0"/>
      <w:autoSpaceDN w:val="0"/>
      <w:adjustRightInd w:val="0"/>
    </w:pPr>
    <w:rPr>
      <w:rFonts w:ascii="宋体" w:eastAsia="宋体" w:hAnsi="宋体" w:cs="宋体"/>
      <w:color w:val="000000"/>
      <w:kern w:val="0"/>
      <w:sz w:val="24"/>
      <w:szCs w:val="24"/>
    </w:rPr>
  </w:style>
  <w:style w:type="paragraph" w:styleId="a5">
    <w:name w:val="Date"/>
    <w:basedOn w:val="a"/>
    <w:next w:val="a"/>
    <w:link w:val="Char1"/>
    <w:uiPriority w:val="99"/>
    <w:semiHidden/>
    <w:unhideWhenUsed/>
    <w:rsid w:val="004D4B00"/>
    <w:pPr>
      <w:ind w:leftChars="2500" w:left="100"/>
    </w:pPr>
  </w:style>
  <w:style w:type="character" w:customStyle="1" w:styleId="Char1">
    <w:name w:val="日期 Char"/>
    <w:basedOn w:val="a0"/>
    <w:link w:val="a5"/>
    <w:uiPriority w:val="99"/>
    <w:semiHidden/>
    <w:rsid w:val="004D4B00"/>
    <w:rPr>
      <w:rFonts w:ascii="Times New Roman" w:eastAsia="宋体" w:hAnsi="Times New Roman" w:cs="Times New Roman"/>
      <w:szCs w:val="24"/>
    </w:rPr>
  </w:style>
  <w:style w:type="paragraph" w:styleId="a6">
    <w:name w:val="Plain Text"/>
    <w:basedOn w:val="a"/>
    <w:link w:val="Char2"/>
    <w:rsid w:val="004D4B00"/>
    <w:rPr>
      <w:rFonts w:ascii="宋体" w:hAnsi="Courier New"/>
      <w:szCs w:val="20"/>
    </w:rPr>
  </w:style>
  <w:style w:type="character" w:customStyle="1" w:styleId="Char2">
    <w:name w:val="纯文本 Char"/>
    <w:basedOn w:val="a0"/>
    <w:link w:val="a6"/>
    <w:rsid w:val="004D4B00"/>
    <w:rPr>
      <w:rFonts w:ascii="宋体" w:eastAsia="宋体" w:hAnsi="Courier New" w:cs="Times New Roman"/>
      <w:szCs w:val="20"/>
    </w:rPr>
  </w:style>
  <w:style w:type="character" w:styleId="a7">
    <w:name w:val="Hyperlink"/>
    <w:basedOn w:val="a0"/>
    <w:uiPriority w:val="99"/>
    <w:unhideWhenUsed/>
    <w:rsid w:val="00142BDC"/>
    <w:rPr>
      <w:color w:val="0000FF" w:themeColor="hyperlink"/>
      <w:u w:val="single"/>
    </w:rPr>
  </w:style>
  <w:style w:type="character" w:styleId="a8">
    <w:name w:val="annotation reference"/>
    <w:basedOn w:val="a0"/>
    <w:uiPriority w:val="99"/>
    <w:semiHidden/>
    <w:unhideWhenUsed/>
    <w:rsid w:val="009F7ADD"/>
    <w:rPr>
      <w:sz w:val="21"/>
      <w:szCs w:val="21"/>
    </w:rPr>
  </w:style>
  <w:style w:type="paragraph" w:styleId="a9">
    <w:name w:val="annotation text"/>
    <w:basedOn w:val="a"/>
    <w:link w:val="Char3"/>
    <w:uiPriority w:val="99"/>
    <w:semiHidden/>
    <w:unhideWhenUsed/>
    <w:rsid w:val="009F7ADD"/>
    <w:pPr>
      <w:jc w:val="left"/>
    </w:pPr>
  </w:style>
  <w:style w:type="character" w:customStyle="1" w:styleId="Char3">
    <w:name w:val="批注文字 Char"/>
    <w:basedOn w:val="a0"/>
    <w:link w:val="a9"/>
    <w:uiPriority w:val="99"/>
    <w:semiHidden/>
    <w:rsid w:val="009F7ADD"/>
    <w:rPr>
      <w:rFonts w:ascii="Times New Roman" w:eastAsia="宋体" w:hAnsi="Times New Roman" w:cs="Times New Roman"/>
      <w:szCs w:val="24"/>
    </w:rPr>
  </w:style>
  <w:style w:type="paragraph" w:styleId="aa">
    <w:name w:val="annotation subject"/>
    <w:basedOn w:val="a9"/>
    <w:next w:val="a9"/>
    <w:link w:val="Char4"/>
    <w:uiPriority w:val="99"/>
    <w:semiHidden/>
    <w:unhideWhenUsed/>
    <w:rsid w:val="009F7ADD"/>
    <w:rPr>
      <w:b/>
      <w:bCs/>
    </w:rPr>
  </w:style>
  <w:style w:type="character" w:customStyle="1" w:styleId="Char4">
    <w:name w:val="批注主题 Char"/>
    <w:basedOn w:val="Char3"/>
    <w:link w:val="aa"/>
    <w:uiPriority w:val="99"/>
    <w:semiHidden/>
    <w:rsid w:val="009F7ADD"/>
    <w:rPr>
      <w:rFonts w:ascii="Times New Roman" w:eastAsia="宋体" w:hAnsi="Times New Roman" w:cs="Times New Roman"/>
      <w:b/>
      <w:bCs/>
      <w:szCs w:val="24"/>
    </w:rPr>
  </w:style>
  <w:style w:type="paragraph" w:styleId="ab">
    <w:name w:val="Balloon Text"/>
    <w:basedOn w:val="a"/>
    <w:link w:val="Char5"/>
    <w:uiPriority w:val="99"/>
    <w:semiHidden/>
    <w:unhideWhenUsed/>
    <w:rsid w:val="009F7ADD"/>
    <w:rPr>
      <w:sz w:val="18"/>
      <w:szCs w:val="18"/>
    </w:rPr>
  </w:style>
  <w:style w:type="character" w:customStyle="1" w:styleId="Char5">
    <w:name w:val="批注框文本 Char"/>
    <w:basedOn w:val="a0"/>
    <w:link w:val="ab"/>
    <w:uiPriority w:val="99"/>
    <w:semiHidden/>
    <w:rsid w:val="009F7ADD"/>
    <w:rPr>
      <w:rFonts w:ascii="Times New Roman" w:eastAsia="宋体" w:hAnsi="Times New Roman" w:cs="Times New Roman"/>
      <w:sz w:val="18"/>
      <w:szCs w:val="18"/>
    </w:rPr>
  </w:style>
  <w:style w:type="table" w:styleId="ac">
    <w:name w:val="Table Grid"/>
    <w:basedOn w:val="a1"/>
    <w:uiPriority w:val="59"/>
    <w:rsid w:val="0080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B0032"/>
    <w:pPr>
      <w:ind w:firstLineChars="200" w:firstLine="420"/>
    </w:pPr>
    <w:rPr>
      <w:rFonts w:asciiTheme="minorHAnsi" w:eastAsiaTheme="minorEastAsia" w:hAnsiTheme="minorHAnsi" w:cstheme="minorBidi"/>
      <w:szCs w:val="22"/>
    </w:rPr>
  </w:style>
  <w:style w:type="character" w:customStyle="1" w:styleId="2Char">
    <w:name w:val="标题 2 Char"/>
    <w:basedOn w:val="a0"/>
    <w:link w:val="2"/>
    <w:uiPriority w:val="9"/>
    <w:rsid w:val="009E04D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jkjdxrgjy6.nczxs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62091-59DF-497B-8296-8F13D3EF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1825</Words>
  <Characters>10408</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lifangmo</dc:creator>
  <cp:lastModifiedBy>xiaoban</cp:lastModifiedBy>
  <cp:revision>122</cp:revision>
  <cp:lastPrinted>2018-07-11T03:15:00Z</cp:lastPrinted>
  <dcterms:created xsi:type="dcterms:W3CDTF">2016-06-15T09:56:00Z</dcterms:created>
  <dcterms:modified xsi:type="dcterms:W3CDTF">2018-07-19T06:15:00Z</dcterms:modified>
</cp:coreProperties>
</file>